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C11B" w14:textId="036342E0" w:rsidR="001E7183" w:rsidRPr="00776419" w:rsidRDefault="001E7183" w:rsidP="00E30362">
      <w:pPr>
        <w:pStyle w:val="Header"/>
        <w:tabs>
          <w:tab w:val="right" w:pos="9639"/>
        </w:tabs>
        <w:spacing w:after="180"/>
        <w:rPr>
          <w:rFonts w:ascii="Times New Roman" w:hAnsi="Times New Roman"/>
          <w:bCs/>
          <w:noProof w:val="0"/>
          <w:sz w:val="24"/>
          <w:szCs w:val="24"/>
          <w:lang w:val="en-US"/>
        </w:rPr>
      </w:pPr>
      <w:bookmarkStart w:id="0" w:name="_Hlk37418177"/>
      <w:r w:rsidRPr="00776419">
        <w:rPr>
          <w:rFonts w:ascii="Times New Roman" w:hAnsi="Times New Roman"/>
          <w:bCs/>
          <w:noProof w:val="0"/>
          <w:sz w:val="24"/>
          <w:szCs w:val="24"/>
        </w:rPr>
        <w:t>3GPP TSG RAN WG1 #1</w:t>
      </w:r>
      <w:r w:rsidR="007B686E" w:rsidRPr="00776419">
        <w:rPr>
          <w:rFonts w:ascii="Times New Roman" w:hAnsi="Times New Roman"/>
          <w:bCs/>
          <w:noProof w:val="0"/>
          <w:sz w:val="24"/>
          <w:szCs w:val="24"/>
        </w:rPr>
        <w:t>1</w:t>
      </w:r>
      <w:r w:rsidR="001D3DF3" w:rsidRPr="00776419">
        <w:rPr>
          <w:rFonts w:ascii="Times New Roman" w:hAnsi="Times New Roman"/>
          <w:bCs/>
          <w:noProof w:val="0"/>
          <w:sz w:val="24"/>
          <w:szCs w:val="24"/>
        </w:rPr>
        <w:t>2</w:t>
      </w:r>
      <w:r w:rsidRPr="00776419">
        <w:rPr>
          <w:rFonts w:ascii="Times New Roman" w:hAnsi="Times New Roman"/>
          <w:bCs/>
          <w:noProof w:val="0"/>
          <w:sz w:val="24"/>
          <w:szCs w:val="24"/>
        </w:rPr>
        <w:tab/>
      </w:r>
      <w:r w:rsidR="00E634CE" w:rsidRPr="00776419">
        <w:rPr>
          <w:rFonts w:ascii="Times New Roman" w:hAnsi="Times New Roman"/>
          <w:bCs/>
          <w:noProof w:val="0"/>
          <w:sz w:val="24"/>
          <w:szCs w:val="24"/>
        </w:rPr>
        <w:t>R1-</w:t>
      </w:r>
      <w:bookmarkStart w:id="1" w:name="OLE_LINK148"/>
      <w:r w:rsidR="00C40CC5" w:rsidRPr="00776419">
        <w:rPr>
          <w:rFonts w:ascii="Times New Roman" w:hAnsi="Times New Roman"/>
          <w:bCs/>
          <w:noProof w:val="0"/>
          <w:sz w:val="24"/>
          <w:szCs w:val="24"/>
        </w:rPr>
        <w:t>230</w:t>
      </w:r>
      <w:r w:rsidR="00CA7CCC">
        <w:rPr>
          <w:rFonts w:ascii="Times New Roman" w:hAnsi="Times New Roman"/>
          <w:bCs/>
          <w:noProof w:val="0"/>
          <w:sz w:val="24"/>
          <w:szCs w:val="24"/>
          <w:lang w:eastAsia="zh-CN"/>
        </w:rPr>
        <w:t>0348</w:t>
      </w:r>
      <w:bookmarkEnd w:id="1"/>
    </w:p>
    <w:bookmarkEnd w:id="0"/>
    <w:p w14:paraId="669C49CA" w14:textId="4F3490D7" w:rsidR="002973FB" w:rsidRPr="00776419" w:rsidRDefault="001D3DF3" w:rsidP="00E30362">
      <w:pPr>
        <w:pStyle w:val="CRCoverPage"/>
        <w:tabs>
          <w:tab w:val="right" w:pos="9639"/>
        </w:tabs>
        <w:spacing w:after="180"/>
        <w:rPr>
          <w:rFonts w:ascii="Times New Roman" w:hAnsi="Times New Roman"/>
          <w:b/>
          <w:sz w:val="24"/>
          <w:lang w:val="en-US"/>
        </w:rPr>
      </w:pPr>
      <w:r w:rsidRPr="00776419">
        <w:rPr>
          <w:rFonts w:ascii="Times New Roman" w:hAnsi="Times New Roman"/>
          <w:b/>
          <w:bCs/>
          <w:sz w:val="24"/>
          <w:szCs w:val="24"/>
        </w:rPr>
        <w:t>Athens, Greece, February 27th – March 3rd, 2023</w:t>
      </w:r>
    </w:p>
    <w:p w14:paraId="14C7AAAB" w14:textId="59CF6544" w:rsidR="002973FB" w:rsidRPr="00776419" w:rsidRDefault="002973FB" w:rsidP="00E30362">
      <w:pPr>
        <w:pStyle w:val="CRCoverPage"/>
        <w:spacing w:after="180"/>
        <w:rPr>
          <w:rFonts w:ascii="Times New Roman" w:hAnsi="Times New Roman"/>
          <w:b/>
          <w:bCs/>
          <w:sz w:val="24"/>
          <w:lang w:val="en-US"/>
        </w:rPr>
      </w:pPr>
      <w:r w:rsidRPr="00776419">
        <w:rPr>
          <w:rFonts w:ascii="Times New Roman" w:hAnsi="Times New Roman"/>
          <w:b/>
          <w:bCs/>
          <w:sz w:val="24"/>
          <w:lang w:val="en-US"/>
        </w:rPr>
        <w:t>Agenda item:</w:t>
      </w:r>
      <w:r w:rsidRPr="00776419">
        <w:rPr>
          <w:rFonts w:ascii="Times New Roman" w:hAnsi="Times New Roman"/>
          <w:b/>
          <w:bCs/>
          <w:sz w:val="24"/>
          <w:lang w:val="en-US"/>
        </w:rPr>
        <w:tab/>
      </w:r>
      <w:r w:rsidRPr="00776419">
        <w:rPr>
          <w:rFonts w:ascii="Times New Roman" w:hAnsi="Times New Roman"/>
          <w:b/>
          <w:bCs/>
          <w:sz w:val="24"/>
          <w:lang w:val="en-US"/>
        </w:rPr>
        <w:tab/>
      </w:r>
      <w:r w:rsidR="00771D1E" w:rsidRPr="00776419">
        <w:rPr>
          <w:rFonts w:ascii="Times New Roman" w:hAnsi="Times New Roman"/>
          <w:b/>
          <w:bCs/>
          <w:sz w:val="24"/>
          <w:lang w:val="en-US"/>
        </w:rPr>
        <w:t>9</w:t>
      </w:r>
      <w:r w:rsidRPr="00776419">
        <w:rPr>
          <w:rFonts w:ascii="Times New Roman" w:hAnsi="Times New Roman"/>
          <w:b/>
          <w:bCs/>
          <w:sz w:val="24"/>
          <w:lang w:val="en-US"/>
        </w:rPr>
        <w:t>.</w:t>
      </w:r>
      <w:r w:rsidR="001D3DF3" w:rsidRPr="00776419">
        <w:rPr>
          <w:rFonts w:ascii="Times New Roman" w:hAnsi="Times New Roman"/>
          <w:b/>
          <w:bCs/>
          <w:sz w:val="24"/>
          <w:lang w:val="en-US"/>
        </w:rPr>
        <w:t>2</w:t>
      </w:r>
      <w:r w:rsidRPr="00776419">
        <w:rPr>
          <w:rFonts w:ascii="Times New Roman" w:hAnsi="Times New Roman"/>
          <w:b/>
          <w:bCs/>
          <w:sz w:val="24"/>
          <w:lang w:val="en-US"/>
        </w:rPr>
        <w:t>.</w:t>
      </w:r>
      <w:r w:rsidR="001D3DF3" w:rsidRPr="00776419">
        <w:rPr>
          <w:rFonts w:ascii="Times New Roman" w:hAnsi="Times New Roman"/>
          <w:b/>
          <w:bCs/>
          <w:sz w:val="24"/>
          <w:lang w:val="en-US"/>
        </w:rPr>
        <w:t>2.1</w:t>
      </w:r>
    </w:p>
    <w:p w14:paraId="7D9EB809" w14:textId="6A8A6735" w:rsidR="00141C25" w:rsidRPr="00776419" w:rsidRDefault="00141C25" w:rsidP="00E30362">
      <w:pPr>
        <w:pStyle w:val="CRCoverPage"/>
        <w:spacing w:after="180"/>
        <w:ind w:left="1985" w:hanging="1985"/>
        <w:rPr>
          <w:rFonts w:ascii="Times New Roman" w:hAnsi="Times New Roman"/>
          <w:b/>
          <w:bCs/>
          <w:sz w:val="24"/>
          <w:lang w:val="en-US" w:eastAsia="ja-JP"/>
        </w:rPr>
      </w:pPr>
      <w:r w:rsidRPr="00776419">
        <w:rPr>
          <w:rFonts w:ascii="Times New Roman" w:hAnsi="Times New Roman"/>
          <w:b/>
          <w:bCs/>
          <w:sz w:val="24"/>
          <w:lang w:val="en-US" w:eastAsia="ja-JP"/>
        </w:rPr>
        <w:t>Source:</w:t>
      </w:r>
      <w:r w:rsidRPr="00776419">
        <w:rPr>
          <w:rFonts w:ascii="Times New Roman" w:hAnsi="Times New Roman"/>
          <w:b/>
          <w:bCs/>
          <w:sz w:val="24"/>
          <w:lang w:val="en-US" w:eastAsia="ja-JP"/>
        </w:rPr>
        <w:tab/>
      </w:r>
      <w:r w:rsidRPr="00776419">
        <w:rPr>
          <w:rFonts w:ascii="Times New Roman" w:hAnsi="Times New Roman"/>
          <w:b/>
          <w:bCs/>
          <w:sz w:val="24"/>
          <w:lang w:val="en-US" w:eastAsia="ja-JP"/>
        </w:rPr>
        <w:tab/>
      </w:r>
      <w:r w:rsidR="004A6A23" w:rsidRPr="00776419">
        <w:rPr>
          <w:rFonts w:ascii="Times New Roman" w:hAnsi="Times New Roman"/>
          <w:b/>
          <w:bCs/>
          <w:sz w:val="24"/>
          <w:lang w:val="en-US" w:eastAsia="ja-JP"/>
        </w:rPr>
        <w:t xml:space="preserve">Mavenir </w:t>
      </w:r>
    </w:p>
    <w:p w14:paraId="020AFC7D" w14:textId="69C10EC7" w:rsidR="003E2C42" w:rsidRPr="00776419" w:rsidRDefault="003E2C42" w:rsidP="00E30362">
      <w:pPr>
        <w:ind w:left="1985" w:hanging="1985"/>
        <w:rPr>
          <w:b/>
          <w:bCs/>
          <w:sz w:val="24"/>
          <w:lang w:val="en-US"/>
        </w:rPr>
      </w:pPr>
      <w:r w:rsidRPr="00776419">
        <w:rPr>
          <w:b/>
          <w:bCs/>
          <w:sz w:val="24"/>
          <w:lang w:val="en-US"/>
        </w:rPr>
        <w:t>Title:</w:t>
      </w:r>
      <w:r w:rsidRPr="00776419">
        <w:rPr>
          <w:b/>
          <w:bCs/>
          <w:sz w:val="24"/>
          <w:lang w:val="en-US"/>
        </w:rPr>
        <w:tab/>
      </w:r>
      <w:bookmarkStart w:id="2" w:name="OLE_LINK1"/>
      <w:r w:rsidR="00C40CC5" w:rsidRPr="00776419">
        <w:rPr>
          <w:b/>
          <w:bCs/>
          <w:sz w:val="24"/>
          <w:lang w:val="en-US"/>
        </w:rPr>
        <w:t>Evaluation on AI</w:t>
      </w:r>
      <w:r w:rsidR="00CA7CCC">
        <w:rPr>
          <w:rFonts w:hint="eastAsia"/>
          <w:b/>
          <w:bCs/>
          <w:sz w:val="24"/>
          <w:lang w:val="en-US" w:eastAsia="zh-CN"/>
        </w:rPr>
        <w:t>/</w:t>
      </w:r>
      <w:r w:rsidR="00CA7CCC">
        <w:rPr>
          <w:b/>
          <w:bCs/>
          <w:sz w:val="24"/>
          <w:lang w:val="en-US"/>
        </w:rPr>
        <w:t>ML</w:t>
      </w:r>
      <w:r w:rsidR="00C40CC5" w:rsidRPr="00776419">
        <w:rPr>
          <w:b/>
          <w:bCs/>
          <w:sz w:val="24"/>
          <w:lang w:val="en-US"/>
        </w:rPr>
        <w:t xml:space="preserve"> for CSI feedback enhancement</w:t>
      </w:r>
      <w:bookmarkEnd w:id="2"/>
    </w:p>
    <w:p w14:paraId="7A84ED52" w14:textId="2E57532A" w:rsidR="003E2C42" w:rsidRPr="00776419" w:rsidRDefault="003E2C42" w:rsidP="00E30362">
      <w:pPr>
        <w:rPr>
          <w:b/>
          <w:bCs/>
          <w:sz w:val="24"/>
          <w:lang w:val="en-US"/>
        </w:rPr>
      </w:pPr>
      <w:r w:rsidRPr="00776419">
        <w:rPr>
          <w:b/>
          <w:bCs/>
          <w:sz w:val="24"/>
          <w:lang w:val="en-US"/>
        </w:rPr>
        <w:t>Document for:</w:t>
      </w:r>
      <w:r w:rsidRPr="00776419">
        <w:rPr>
          <w:b/>
          <w:bCs/>
          <w:sz w:val="24"/>
          <w:lang w:val="en-US"/>
        </w:rPr>
        <w:tab/>
      </w:r>
      <w:r w:rsidRPr="00776419">
        <w:rPr>
          <w:b/>
          <w:bCs/>
          <w:sz w:val="24"/>
          <w:lang w:val="en-US"/>
        </w:rPr>
        <w:tab/>
        <w:t>Discussion</w:t>
      </w:r>
      <w:r w:rsidR="00B33AB9" w:rsidRPr="00776419">
        <w:rPr>
          <w:b/>
          <w:bCs/>
          <w:sz w:val="24"/>
          <w:lang w:val="en-US"/>
        </w:rPr>
        <w:t xml:space="preserve"> and Decision</w:t>
      </w:r>
    </w:p>
    <w:p w14:paraId="6CED9CC0" w14:textId="52E5CA79" w:rsidR="00812D13" w:rsidRPr="00776419" w:rsidRDefault="003E2C42" w:rsidP="00E30362">
      <w:pPr>
        <w:pStyle w:val="Heading1"/>
        <w:spacing w:before="0"/>
        <w:rPr>
          <w:rFonts w:ascii="Times New Roman" w:hAnsi="Times New Roman"/>
          <w:lang w:val="en-US"/>
        </w:rPr>
      </w:pPr>
      <w:r w:rsidRPr="00776419">
        <w:rPr>
          <w:rFonts w:ascii="Times New Roman" w:hAnsi="Times New Roman"/>
          <w:lang w:val="en-US"/>
        </w:rPr>
        <w:t>1</w:t>
      </w:r>
      <w:r w:rsidR="002154E7" w:rsidRPr="00776419">
        <w:rPr>
          <w:rFonts w:ascii="Times New Roman" w:hAnsi="Times New Roman"/>
          <w:lang w:val="en-US"/>
        </w:rPr>
        <w:t xml:space="preserve">  </w:t>
      </w:r>
      <w:r w:rsidRPr="00776419">
        <w:rPr>
          <w:rFonts w:ascii="Times New Roman" w:hAnsi="Times New Roman"/>
          <w:lang w:val="en-US"/>
        </w:rPr>
        <w:t>Introduction</w:t>
      </w:r>
      <w:bookmarkStart w:id="3" w:name="_Toc415085486"/>
      <w:bookmarkStart w:id="4" w:name="_Toc503902285"/>
    </w:p>
    <w:p w14:paraId="257E9E20" w14:textId="712A8B03" w:rsidR="00F40773" w:rsidRDefault="00C40CC5" w:rsidP="00F40773">
      <w:pPr>
        <w:jc w:val="both"/>
        <w:rPr>
          <w:szCs w:val="22"/>
          <w:lang w:eastAsia="zh-CN"/>
        </w:rPr>
      </w:pPr>
      <w:r w:rsidRPr="00EB09E8">
        <w:rPr>
          <w:szCs w:val="22"/>
        </w:rPr>
        <w:t xml:space="preserve">According to discussion in 3GPP RAN1#111 meeting, some progress has been made on evaluation methodology for CSI feedback enhancement. </w:t>
      </w:r>
      <w:r w:rsidR="00680104" w:rsidRPr="00680104">
        <w:rPr>
          <w:szCs w:val="22"/>
          <w:lang w:eastAsia="zh-CN"/>
        </w:rPr>
        <w:t>The following agreements and conclusions were extracted from the Chair’s note [1]</w:t>
      </w:r>
      <w:r w:rsidR="00680104">
        <w:rPr>
          <w:szCs w:val="22"/>
          <w:lang w:eastAsia="zh-CN"/>
        </w:rPr>
        <w:t>:</w:t>
      </w:r>
      <w:r w:rsidR="00F40773" w:rsidRPr="007338EA">
        <w:rPr>
          <w:szCs w:val="22"/>
          <w:lang w:eastAsia="zh-CN"/>
        </w:rPr>
        <w:t xml:space="preserve"> </w:t>
      </w:r>
    </w:p>
    <w:p w14:paraId="08431914" w14:textId="77777777" w:rsidR="00234AC7" w:rsidRDefault="00234AC7" w:rsidP="00234AC7">
      <w:pPr>
        <w:spacing w:beforeLines="100" w:before="240"/>
        <w:rPr>
          <w:b/>
          <w:sz w:val="20"/>
          <w:highlight w:val="darkYellow"/>
          <w:lang w:eastAsia="zh-CN"/>
        </w:rPr>
      </w:pPr>
      <w:r>
        <w:rPr>
          <w:b/>
          <w:highlight w:val="darkYellow"/>
          <w:lang w:eastAsia="zh-CN"/>
        </w:rPr>
        <w:t>Working Assumption</w:t>
      </w:r>
    </w:p>
    <w:p w14:paraId="1125CAE4" w14:textId="2C6B1785" w:rsidR="00234AC7" w:rsidRPr="00234AC7" w:rsidRDefault="00234AC7" w:rsidP="00234AC7">
      <w:pPr>
        <w:spacing w:beforeLines="100" w:before="240"/>
        <w:rPr>
          <w:bCs/>
          <w:i/>
          <w:iCs/>
          <w:lang w:eastAsia="zh-CN"/>
        </w:rPr>
      </w:pPr>
      <w:r w:rsidRPr="00234AC7">
        <w:rPr>
          <w:bCs/>
          <w:i/>
          <w:iCs/>
          <w:lang w:eastAsia="zh-CN"/>
        </w:rPr>
        <w:t>For the AI/ML based CSI prediction sub use case</w:t>
      </w:r>
      <w:bookmarkStart w:id="5" w:name="OLE_LINK40"/>
      <w:r w:rsidRPr="00234AC7">
        <w:rPr>
          <w:bCs/>
          <w:i/>
          <w:iCs/>
          <w:lang w:eastAsia="zh-CN"/>
        </w:rPr>
        <w:t xml:space="preserve">, the nearest </w:t>
      </w:r>
      <w:bookmarkStart w:id="6" w:name="OLE_LINK41"/>
      <w:r w:rsidRPr="00234AC7">
        <w:rPr>
          <w:bCs/>
          <w:i/>
          <w:iCs/>
          <w:lang w:eastAsia="zh-CN"/>
        </w:rPr>
        <w:t xml:space="preserve">historical CSI </w:t>
      </w:r>
      <w:bookmarkEnd w:id="5"/>
      <w:bookmarkEnd w:id="6"/>
      <w:r w:rsidRPr="00234AC7">
        <w:rPr>
          <w:bCs/>
          <w:i/>
          <w:iCs/>
          <w:lang w:eastAsia="zh-CN"/>
        </w:rPr>
        <w:t>prediction as well as non-AI/ML/collaboration level x AI/ML based CSI prediction approach are both taken as baselines for the benchmark of performance comparison, and the specific non-AI/ML/collaboration level x AI/ML based CSI prediction is reported by companies.</w:t>
      </w:r>
    </w:p>
    <w:p w14:paraId="71E55043" w14:textId="635B584A" w:rsidR="00234AC7" w:rsidRPr="00234AC7" w:rsidRDefault="00234AC7" w:rsidP="00234AC7">
      <w:pPr>
        <w:pStyle w:val="ListParagraph"/>
        <w:numPr>
          <w:ilvl w:val="0"/>
          <w:numId w:val="21"/>
        </w:numPr>
        <w:snapToGrid w:val="0"/>
        <w:spacing w:after="120"/>
        <w:contextualSpacing w:val="0"/>
        <w:rPr>
          <w:bCs/>
          <w:i/>
          <w:iCs/>
          <w:lang w:eastAsia="zh-CN"/>
        </w:rPr>
      </w:pPr>
      <w:r w:rsidRPr="00234AC7">
        <w:rPr>
          <w:bCs/>
          <w:i/>
          <w:iCs/>
          <w:lang w:eastAsia="zh-CN"/>
        </w:rPr>
        <w:t>Note: the specific non-AI/ML based CSI prediction is compatible with R18 MIMO; collaboration level x AI/ML based CSI prediction could be implementation</w:t>
      </w:r>
      <w:r w:rsidR="001073F6">
        <w:rPr>
          <w:bCs/>
          <w:i/>
          <w:iCs/>
          <w:lang w:eastAsia="zh-CN"/>
        </w:rPr>
        <w:t xml:space="preserve"> </w:t>
      </w:r>
      <w:r w:rsidRPr="00234AC7">
        <w:rPr>
          <w:bCs/>
          <w:i/>
          <w:iCs/>
          <w:lang w:eastAsia="zh-CN"/>
        </w:rPr>
        <w:t>based AI/ML compatible with R18 MIMO as an example</w:t>
      </w:r>
    </w:p>
    <w:p w14:paraId="05450677" w14:textId="77777777" w:rsidR="00234AC7" w:rsidRPr="00234AC7" w:rsidRDefault="00234AC7" w:rsidP="00234AC7">
      <w:pPr>
        <w:pStyle w:val="ListParagraph"/>
        <w:numPr>
          <w:ilvl w:val="2"/>
          <w:numId w:val="21"/>
        </w:numPr>
        <w:snapToGrid w:val="0"/>
        <w:spacing w:after="120"/>
        <w:contextualSpacing w:val="0"/>
        <w:rPr>
          <w:bCs/>
          <w:i/>
          <w:iCs/>
          <w:lang w:eastAsia="zh-CN"/>
        </w:rPr>
      </w:pPr>
      <w:r w:rsidRPr="00234AC7">
        <w:rPr>
          <w:bCs/>
          <w:i/>
          <w:iCs/>
          <w:lang w:eastAsia="zh-CN"/>
        </w:rPr>
        <w:t>It does not imply any restriction on future specification for CSI prediction</w:t>
      </w:r>
    </w:p>
    <w:p w14:paraId="0C6FA49E" w14:textId="606AFDED" w:rsidR="00234AC7" w:rsidRPr="00234AC7" w:rsidRDefault="00234AC7" w:rsidP="00234AC7">
      <w:pPr>
        <w:pStyle w:val="ListParagraph"/>
        <w:numPr>
          <w:ilvl w:val="0"/>
          <w:numId w:val="21"/>
        </w:numPr>
        <w:snapToGrid w:val="0"/>
        <w:spacing w:after="120"/>
        <w:contextualSpacing w:val="0"/>
        <w:rPr>
          <w:bCs/>
          <w:i/>
          <w:iCs/>
          <w:lang w:eastAsia="zh-CN"/>
        </w:rPr>
      </w:pPr>
      <w:r w:rsidRPr="00234AC7">
        <w:rPr>
          <w:bCs/>
          <w:i/>
          <w:iCs/>
          <w:lang w:eastAsia="zh-CN"/>
        </w:rPr>
        <w:t>FFS how to model the simulation cases for collaboration level x CSI prediction and LCM for collaboration level y/z CSI prediction</w:t>
      </w:r>
    </w:p>
    <w:p w14:paraId="05850A92" w14:textId="77777777" w:rsidR="00F40773" w:rsidRDefault="00F40773" w:rsidP="00F40773">
      <w:pPr>
        <w:spacing w:beforeLines="100" w:before="240"/>
        <w:rPr>
          <w:b/>
          <w:sz w:val="20"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5BF32774" w14:textId="77777777" w:rsidR="00F40773" w:rsidRDefault="00F40773" w:rsidP="00F40773">
      <w:pPr>
        <w:spacing w:beforeLines="100" w:before="24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 xml:space="preserve">For </w:t>
      </w:r>
      <w:bookmarkStart w:id="7" w:name="OLE_LINK29"/>
      <w:r>
        <w:rPr>
          <w:bCs/>
          <w:i/>
          <w:iCs/>
          <w:lang w:eastAsia="zh-CN"/>
        </w:rPr>
        <w:t xml:space="preserve">the evaluation of </w:t>
      </w:r>
      <w:bookmarkEnd w:id="7"/>
      <w:r>
        <w:rPr>
          <w:bCs/>
          <w:i/>
          <w:iCs/>
          <w:lang w:eastAsia="zh-CN"/>
        </w:rPr>
        <w:t>quantization aware/non-aware training, the following cases are considered and reported by companies:</w:t>
      </w:r>
    </w:p>
    <w:p w14:paraId="1A3D719F" w14:textId="77777777" w:rsidR="00F40773" w:rsidRDefault="00F40773" w:rsidP="00F40773">
      <w:pPr>
        <w:pStyle w:val="ListParagraph"/>
        <w:numPr>
          <w:ilvl w:val="0"/>
          <w:numId w:val="20"/>
        </w:numPr>
        <w:spacing w:before="120" w:after="1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 xml:space="preserve">Case 1: </w:t>
      </w:r>
      <w:bookmarkStart w:id="8" w:name="OLE_LINK64"/>
      <w:r>
        <w:rPr>
          <w:bCs/>
          <w:i/>
          <w:iCs/>
          <w:lang w:eastAsia="zh-CN"/>
        </w:rPr>
        <w:t>Quantization non-aware training</w:t>
      </w:r>
      <w:bookmarkEnd w:id="8"/>
      <w:r>
        <w:rPr>
          <w:bCs/>
          <w:i/>
          <w:iCs/>
          <w:lang w:eastAsia="zh-CN"/>
        </w:rPr>
        <w:t>, where the float-format variables are directly passed from CSI generation part to CSI reconstruction part during the training</w:t>
      </w:r>
    </w:p>
    <w:p w14:paraId="423CAA7E" w14:textId="77777777" w:rsidR="00F40773" w:rsidRDefault="00F40773" w:rsidP="00F40773">
      <w:pPr>
        <w:pStyle w:val="ListParagraph"/>
        <w:numPr>
          <w:ilvl w:val="1"/>
          <w:numId w:val="20"/>
        </w:numPr>
        <w:spacing w:before="120" w:after="120"/>
        <w:ind w:left="840" w:hanging="4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>Fixed/pre-configured quantization method/parameters is applied for the inference phase</w:t>
      </w:r>
    </w:p>
    <w:p w14:paraId="2C65736C" w14:textId="77777777" w:rsidR="00F40773" w:rsidRDefault="00F40773" w:rsidP="00F40773">
      <w:pPr>
        <w:pStyle w:val="ListParagraph"/>
        <w:numPr>
          <w:ilvl w:val="2"/>
          <w:numId w:val="20"/>
        </w:numPr>
        <w:spacing w:before="120" w:after="1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>Companies to report the design of the fixed/pre-configured quantization method/parameters, e.g., quantization resolution, vector quantization codebook, etc.</w:t>
      </w:r>
    </w:p>
    <w:p w14:paraId="4B09D34C" w14:textId="77777777" w:rsidR="00F40773" w:rsidRDefault="00F40773" w:rsidP="00F40773">
      <w:pPr>
        <w:pStyle w:val="ListParagraph"/>
        <w:numPr>
          <w:ilvl w:val="0"/>
          <w:numId w:val="20"/>
        </w:numPr>
        <w:spacing w:before="120" w:after="1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 xml:space="preserve">Case 2: </w:t>
      </w:r>
      <w:bookmarkStart w:id="9" w:name="OLE_LINK65"/>
      <w:r>
        <w:rPr>
          <w:bCs/>
          <w:i/>
          <w:iCs/>
          <w:lang w:eastAsia="zh-CN"/>
        </w:rPr>
        <w:t>Quantization aware training</w:t>
      </w:r>
      <w:bookmarkEnd w:id="9"/>
      <w:r>
        <w:rPr>
          <w:bCs/>
          <w:i/>
          <w:iCs/>
          <w:lang w:eastAsia="zh-CN"/>
        </w:rPr>
        <w:t>, where quantization/dequantization is involved in the training process</w:t>
      </w:r>
    </w:p>
    <w:p w14:paraId="52FBD503" w14:textId="77777777" w:rsidR="00F40773" w:rsidRDefault="00F40773" w:rsidP="00F40773">
      <w:pPr>
        <w:pStyle w:val="ListParagraph"/>
        <w:numPr>
          <w:ilvl w:val="1"/>
          <w:numId w:val="20"/>
        </w:numPr>
        <w:spacing w:before="120" w:after="120"/>
        <w:ind w:left="840" w:hanging="4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>Case 2-1: Fixed/pre-configured quantization method/parameters are applied during the training phase; the same quantization codebook is applied for the inference phase</w:t>
      </w:r>
    </w:p>
    <w:p w14:paraId="2227BC18" w14:textId="77777777" w:rsidR="00F40773" w:rsidRDefault="00F40773" w:rsidP="00F40773">
      <w:pPr>
        <w:pStyle w:val="ListParagraph"/>
        <w:numPr>
          <w:ilvl w:val="2"/>
          <w:numId w:val="20"/>
        </w:numPr>
        <w:spacing w:before="120" w:after="1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>Companies to report the design of the fixed/pre-configured quantization method/parameters, e.g., quantization resolution, vector quantization codebook, etc.</w:t>
      </w:r>
    </w:p>
    <w:p w14:paraId="69679CB0" w14:textId="77777777" w:rsidR="00F40773" w:rsidRDefault="00F40773" w:rsidP="00F40773">
      <w:pPr>
        <w:pStyle w:val="ListParagraph"/>
        <w:numPr>
          <w:ilvl w:val="1"/>
          <w:numId w:val="20"/>
        </w:numPr>
        <w:spacing w:before="120" w:after="120"/>
        <w:ind w:left="840" w:hanging="4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>Case 2-2: The quantization method/parameters are updated in together with the AI/ML models during the training; when training is finished, the final quantization codebook is applied for the inference phase</w:t>
      </w:r>
    </w:p>
    <w:p w14:paraId="46F30014" w14:textId="77777777" w:rsidR="00F40773" w:rsidRDefault="00F40773" w:rsidP="00F40773">
      <w:pPr>
        <w:pStyle w:val="ListParagraph"/>
        <w:numPr>
          <w:ilvl w:val="2"/>
          <w:numId w:val="20"/>
        </w:numPr>
        <w:spacing w:before="120" w:after="1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>Companies to report how to update the quantization method/parameters during the training</w:t>
      </w:r>
    </w:p>
    <w:p w14:paraId="7356C792" w14:textId="77777777" w:rsidR="00F40773" w:rsidRDefault="00F40773" w:rsidP="00F40773">
      <w:pPr>
        <w:pStyle w:val="ListParagraph"/>
        <w:numPr>
          <w:ilvl w:val="0"/>
          <w:numId w:val="20"/>
        </w:numPr>
        <w:spacing w:before="120" w:after="1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 xml:space="preserve">Note: the above cases apply for </w:t>
      </w:r>
      <w:bookmarkStart w:id="10" w:name="OLE_LINK108"/>
      <w:r>
        <w:rPr>
          <w:bCs/>
          <w:i/>
          <w:iCs/>
          <w:lang w:eastAsia="zh-CN"/>
        </w:rPr>
        <w:t>training Type 1/2/3</w:t>
      </w:r>
    </w:p>
    <w:bookmarkEnd w:id="10"/>
    <w:p w14:paraId="633310BE" w14:textId="33CFDAEC" w:rsidR="00F40773" w:rsidRDefault="00F40773" w:rsidP="00F40773">
      <w:pPr>
        <w:spacing w:before="120" w:after="120"/>
        <w:rPr>
          <w:bCs/>
          <w:i/>
          <w:iCs/>
          <w:lang w:eastAsia="zh-CN"/>
        </w:rPr>
      </w:pPr>
      <w:r>
        <w:rPr>
          <w:bCs/>
          <w:i/>
          <w:iCs/>
          <w:lang w:eastAsia="zh-CN"/>
        </w:rPr>
        <w:t>Others are not precluded</w:t>
      </w:r>
    </w:p>
    <w:p w14:paraId="480E6A79" w14:textId="253DF3F5" w:rsidR="009D5310" w:rsidRPr="009D5310" w:rsidRDefault="009D5310" w:rsidP="00F40773">
      <w:pPr>
        <w:spacing w:before="120" w:after="120"/>
        <w:rPr>
          <w:bCs/>
          <w:sz w:val="24"/>
          <w:szCs w:val="22"/>
          <w:lang w:val="en-US" w:eastAsia="zh-CN"/>
        </w:rPr>
      </w:pPr>
      <w:r w:rsidRPr="00EB09E8">
        <w:rPr>
          <w:szCs w:val="22"/>
        </w:rPr>
        <w:lastRenderedPageBreak/>
        <w:t>In this contribution, we provide our views on further details for evaluation methodology and share some initial evaluation results.</w:t>
      </w:r>
    </w:p>
    <w:p w14:paraId="585B9C4E" w14:textId="77777777" w:rsidR="00F40773" w:rsidRPr="00EB09E8" w:rsidRDefault="00F40773" w:rsidP="00E30362">
      <w:pPr>
        <w:jc w:val="both"/>
        <w:rPr>
          <w:szCs w:val="22"/>
        </w:rPr>
      </w:pPr>
    </w:p>
    <w:p w14:paraId="053029A0" w14:textId="282752DB" w:rsidR="005C0ADB" w:rsidRPr="00776419" w:rsidRDefault="004B6B5D" w:rsidP="00F47A29">
      <w:pPr>
        <w:pStyle w:val="Heading1"/>
        <w:spacing w:before="0"/>
        <w:rPr>
          <w:rFonts w:ascii="Times New Roman" w:hAnsi="Times New Roman"/>
          <w:lang w:val="en-US"/>
        </w:rPr>
      </w:pPr>
      <w:r w:rsidRPr="00776419">
        <w:rPr>
          <w:rFonts w:ascii="Times New Roman" w:hAnsi="Times New Roman"/>
          <w:lang w:val="en-US"/>
        </w:rPr>
        <w:t>2</w:t>
      </w:r>
      <w:bookmarkStart w:id="11" w:name="OLE_LINK17"/>
      <w:r w:rsidR="0020198A" w:rsidRPr="00776419">
        <w:rPr>
          <w:rFonts w:ascii="Times New Roman" w:hAnsi="Times New Roman"/>
          <w:lang w:val="en-US"/>
        </w:rPr>
        <w:t xml:space="preserve">  </w:t>
      </w:r>
      <w:r w:rsidR="0020198A" w:rsidRPr="00776419">
        <w:rPr>
          <w:rFonts w:ascii="Times New Roman" w:hAnsi="Times New Roman"/>
          <w:lang w:val="en-US" w:eastAsia="zh-CN"/>
        </w:rPr>
        <w:t xml:space="preserve">CSI </w:t>
      </w:r>
      <w:bookmarkEnd w:id="11"/>
      <w:r w:rsidR="00F40773">
        <w:rPr>
          <w:rFonts w:ascii="Times New Roman" w:hAnsi="Times New Roman"/>
          <w:lang w:val="en-US" w:eastAsia="zh-CN"/>
        </w:rPr>
        <w:t>compression</w:t>
      </w:r>
    </w:p>
    <w:p w14:paraId="7B18E9A6" w14:textId="5980B0D3" w:rsidR="008C78FA" w:rsidRPr="00776419" w:rsidRDefault="008C78FA" w:rsidP="00962F70">
      <w:pPr>
        <w:pStyle w:val="Heading2"/>
      </w:pPr>
      <w:r w:rsidRPr="00962F70">
        <w:rPr>
          <w:szCs w:val="18"/>
          <w:lang w:val="en-US"/>
        </w:rPr>
        <w:t>2.1</w:t>
      </w:r>
      <w:r w:rsidRPr="00962F70">
        <w:rPr>
          <w:sz w:val="28"/>
          <w:szCs w:val="18"/>
        </w:rPr>
        <w:t xml:space="preserve"> </w:t>
      </w:r>
      <w:r w:rsidRPr="00776419">
        <w:t>AI/ML Model Description</w:t>
      </w:r>
    </w:p>
    <w:p w14:paraId="390C8650" w14:textId="134AF777" w:rsidR="008C78FA" w:rsidRPr="00776419" w:rsidRDefault="008C78FA" w:rsidP="00587DC2">
      <w:pPr>
        <w:spacing w:before="120" w:after="120"/>
        <w:jc w:val="both"/>
        <w:rPr>
          <w:b/>
          <w:bCs/>
          <w:sz w:val="24"/>
          <w:szCs w:val="24"/>
        </w:rPr>
      </w:pPr>
      <w:r w:rsidRPr="00776419">
        <w:t>An autoencoder architecture is applied to compress and reconstruct CSI matrix.</w:t>
      </w:r>
      <w:r w:rsidR="00587DC2" w:rsidRPr="00776419">
        <w:t xml:space="preserve"> There are encoder and quantization modules at the UE side, de-quantization and decoder modules at the BS side. </w:t>
      </w:r>
      <w:r w:rsidR="00067732" w:rsidRPr="00067732">
        <w:t xml:space="preserve">The encoder takes the </w:t>
      </w:r>
      <w:bookmarkStart w:id="12" w:name="OLE_LINK100"/>
      <w:r w:rsidR="00067732" w:rsidRPr="00067732">
        <w:t>original eigenvectors</w:t>
      </w:r>
      <w:r w:rsidR="00067732">
        <w:t xml:space="preserve"> </w:t>
      </w:r>
      <w:bookmarkEnd w:id="12"/>
      <w:r w:rsidR="00067732" w:rsidRPr="00067732">
        <w:rPr>
          <w:i/>
          <w:iCs/>
        </w:rPr>
        <w:t>V</w:t>
      </w:r>
      <w:r w:rsidR="00067732" w:rsidRPr="00067732">
        <w:t xml:space="preserve"> as the input</w:t>
      </w:r>
      <w:r w:rsidR="00067732">
        <w:t xml:space="preserve"> and</w:t>
      </w:r>
      <w:r w:rsidR="00067732" w:rsidRPr="00067732">
        <w:t xml:space="preserve"> </w:t>
      </w:r>
      <w:r w:rsidR="00587DC2" w:rsidRPr="00776419">
        <w:t xml:space="preserve">compresses </w:t>
      </w:r>
      <w:r w:rsidR="00067732">
        <w:t>it</w:t>
      </w:r>
      <w:r w:rsidR="00587DC2" w:rsidRPr="00776419">
        <w:t xml:space="preserve"> into a codeword. Then, the codeword is sent to quantization module and fed back to the BS as a bit stream. Dequantization module recovers the codeword from the received bit stream. After that, the BS reconstructs </w:t>
      </w:r>
      <w:r w:rsidR="00067732" w:rsidRPr="00067732">
        <w:t xml:space="preserve">original eigenvectors </w:t>
      </w:r>
      <w:r w:rsidR="00587DC2" w:rsidRPr="00776419">
        <w:t>from codeword.</w:t>
      </w:r>
    </w:p>
    <w:p w14:paraId="2FB555E9" w14:textId="0E9E54AC" w:rsidR="002F3E01" w:rsidRDefault="00036A39" w:rsidP="002F3E01">
      <w:pPr>
        <w:keepNext/>
        <w:spacing w:before="120" w:after="120"/>
        <w:jc w:val="center"/>
      </w:pPr>
      <w:r>
        <w:rPr>
          <w:noProof/>
        </w:rPr>
        <w:drawing>
          <wp:inline distT="0" distB="0" distL="0" distR="0" wp14:anchorId="6B230CA5" wp14:editId="76F29DD1">
            <wp:extent cx="3798820" cy="2284258"/>
            <wp:effectExtent l="0" t="0" r="0" b="190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4531" cy="228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F618B" w14:textId="3F864AA3" w:rsidR="00264845" w:rsidRDefault="002F3E01" w:rsidP="00067732">
      <w:pPr>
        <w:pStyle w:val="Caption"/>
        <w:jc w:val="center"/>
      </w:pPr>
      <w:r w:rsidRPr="00D905B9">
        <w:rPr>
          <w:rFonts w:ascii="Arial" w:eastAsia="Times New Roman" w:hAnsi="Arial" w:cs="Times New Roman"/>
          <w:color w:val="000000"/>
          <w:sz w:val="20"/>
          <w:lang w:eastAsia="en-US"/>
        </w:rP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243DF">
        <w:rPr>
          <w:noProof/>
        </w:rPr>
        <w:t>1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>
        <w:t>The structure of AI/ML based CSI compression</w:t>
      </w:r>
    </w:p>
    <w:p w14:paraId="5ABA19D9" w14:textId="4EA7C40E" w:rsidR="00067732" w:rsidRPr="00067732" w:rsidRDefault="00067732" w:rsidP="00067732">
      <w:pPr>
        <w:jc w:val="both"/>
        <w:rPr>
          <w:lang w:val="x-none" w:eastAsia="x-none"/>
        </w:rPr>
      </w:pPr>
      <w:r>
        <w:t>Specifically, the input of the encoder includes eigenvectors for N subbands, which are formulated as</w:t>
      </w:r>
      <w:r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sz w:val="24"/>
                <w:szCs w:val="22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</m:d>
                    </m:sup>
                  </m:sSup>
                </m:e>
              </m:mr>
            </m:m>
          </m:e>
        </m:d>
      </m:oMath>
      <w:r>
        <w:t xml:space="preserve">, where </w:t>
      </w:r>
      <m:oMath>
        <m:sSup>
          <m:sSupPr>
            <m:ctrlPr>
              <w:rPr>
                <w:rFonts w:ascii="Cambria Math" w:hAnsi="Cambria Math"/>
                <w:sz w:val="24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p>
            <m:d>
              <m:dPr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sup>
        </m:sSup>
      </m:oMath>
      <w:r>
        <w:t xml:space="preserve"> denotes the eigenvector for the n-th subband.</w:t>
      </w:r>
      <w:r w:rsidRPr="00067732">
        <w:t xml:space="preserve"> </w:t>
      </w:r>
      <w:r>
        <w:t xml:space="preserve">The codewords 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encoder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encoder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>
        <w:t xml:space="preserve"> represents the function of the encoder.</w:t>
      </w:r>
      <w:r w:rsidR="00DA4481" w:rsidRPr="00DA4481">
        <w:t xml:space="preserve"> </w:t>
      </w:r>
      <w:r w:rsidR="00DA4481">
        <w:t xml:space="preserve">The quantizer at the UE side maps the floating-point vector to a quantized bit </w:t>
      </w:r>
      <w:r w:rsidR="00103F09">
        <w:t>stream</w:t>
      </w:r>
      <w:r w:rsidR="00DA4481">
        <w:t xml:space="preserve"> for CSI feedback. The quantiz</w:t>
      </w:r>
      <w:r w:rsidR="00103F09">
        <w:t xml:space="preserve">ation module </w:t>
      </w:r>
      <w:r w:rsidR="00DA4481">
        <w:t xml:space="preserve">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quantizer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En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DA4481"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quantizer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DA4481">
        <w:t xml:space="preserve"> represents the function of the quantizer. In our simulation, scalar quantization is used.</w:t>
      </w:r>
      <w:r w:rsidR="00E85A78" w:rsidRPr="00E85A78">
        <w:t xml:space="preserve"> </w:t>
      </w:r>
      <w:r w:rsidR="00E85A78">
        <w:t xml:space="preserve">The de-quantizer recovers the compressed CSI from the feedback CSI bit </w:t>
      </w:r>
      <w:r w:rsidR="00DD5DB7">
        <w:t>stream</w:t>
      </w:r>
      <w:r w:rsidR="00E85A78">
        <w:t xml:space="preserve"> and sends it as the input to the decoder. The de-quantized CSI can be formulated as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De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dequantizer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85A78">
        <w:t xml:space="preserve">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dequantizer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E85A78">
        <w:t>represents the function of the de-quantizer.</w:t>
      </w:r>
      <w:r w:rsidR="00E85A78" w:rsidRPr="00E85A78">
        <w:t xml:space="preserve"> </w:t>
      </w:r>
      <w:r w:rsidR="00E85A78">
        <w:t>The decoder recovers the eigenvectors.</w:t>
      </w:r>
      <w:r w:rsidR="00E85A78" w:rsidRPr="00E85A78">
        <w:t xml:space="preserve"> </w:t>
      </w:r>
      <w:r w:rsidR="00E85A78">
        <w:t xml:space="preserve">The recovered eigenvectors can be formulated as </w:t>
      </w:r>
      <m:oMath>
        <m:acc>
          <m:accPr>
            <m:chr m:val="̃"/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decoder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sz w:val="24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De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E85A78">
        <w:t xml:space="preserve">, where </w:t>
      </w:r>
      <m:oMath>
        <m:sSub>
          <m:sSubPr>
            <m:ctrlPr>
              <w:rPr>
                <w:rFonts w:ascii="Cambria Math" w:hAnsi="Cambria Math"/>
                <w:sz w:val="24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decoder</m:t>
            </m:r>
          </m:sub>
        </m:sSub>
        <m:r>
          <m:rPr>
            <m:sty m:val="p"/>
          </m:rPr>
          <w:rPr>
            <w:rFonts w:ascii="Cambria Math" w:hAnsi="Cambria Math"/>
          </w:rPr>
          <m:t>(∙)</m:t>
        </m:r>
      </m:oMath>
      <w:r w:rsidR="00E85A78">
        <w:t xml:space="preserve"> represents the function of the decoder.</w:t>
      </w:r>
    </w:p>
    <w:p w14:paraId="1214C7F7" w14:textId="40BD4CEC" w:rsidR="00BB2F72" w:rsidRPr="00776419" w:rsidRDefault="00F47A29" w:rsidP="00962F70">
      <w:pPr>
        <w:pStyle w:val="Heading2"/>
        <w:rPr>
          <w:lang w:val="en-US" w:eastAsia="zh-CN"/>
        </w:rPr>
      </w:pPr>
      <w:r w:rsidRPr="00776419">
        <w:rPr>
          <w:lang w:val="en-US" w:eastAsia="zh-CN"/>
        </w:rPr>
        <w:t>2.</w:t>
      </w:r>
      <w:r w:rsidR="000F7E38">
        <w:rPr>
          <w:lang w:val="en-US" w:eastAsia="zh-CN"/>
        </w:rPr>
        <w:t>2</w:t>
      </w:r>
      <w:r w:rsidRPr="00776419">
        <w:rPr>
          <w:lang w:val="en-US" w:eastAsia="zh-CN"/>
        </w:rPr>
        <w:t xml:space="preserve"> Quantization issue</w:t>
      </w:r>
    </w:p>
    <w:p w14:paraId="2D7C17E8" w14:textId="4F2052D6" w:rsidR="00F72A9E" w:rsidRPr="00776419" w:rsidRDefault="000642DB" w:rsidP="00006886">
      <w:pPr>
        <w:jc w:val="both"/>
      </w:pPr>
      <w:r w:rsidRPr="00776419">
        <w:rPr>
          <w:rFonts w:eastAsiaTheme="minorEastAsia"/>
          <w:lang w:eastAsia="zh-CN"/>
        </w:rPr>
        <w:t>W</w:t>
      </w:r>
      <w:r w:rsidR="00B16501" w:rsidRPr="00776419">
        <w:rPr>
          <w:rFonts w:eastAsiaTheme="minorEastAsia"/>
          <w:lang w:eastAsia="zh-CN"/>
        </w:rPr>
        <w:t xml:space="preserve">e would like to discuss the quantization issue for CSI compression in this subsection. </w:t>
      </w:r>
      <w:bookmarkStart w:id="13" w:name="OLE_LINK54"/>
      <w:r w:rsidR="00B16501" w:rsidRPr="00776419">
        <w:rPr>
          <w:rFonts w:eastAsiaTheme="minorEastAsia"/>
          <w:lang w:eastAsia="zh-CN"/>
        </w:rPr>
        <w:t>The quantization operation</w:t>
      </w:r>
      <w:bookmarkEnd w:id="13"/>
      <w:r w:rsidR="00B16501" w:rsidRPr="00776419">
        <w:rPr>
          <w:rFonts w:eastAsiaTheme="minorEastAsia"/>
          <w:lang w:eastAsia="zh-CN"/>
        </w:rPr>
        <w:t xml:space="preserve"> divides the domain into a finite number of non-overlapping subintervals and the input of the quantizer fallen into each of the sub-interval is represented with a fixed value. Although the quantization operation introduces quantization error, which can be regarded as noise, it can greatly reduce the feedback overhead</w:t>
      </w:r>
      <w:r w:rsidR="003D136E" w:rsidRPr="00776419">
        <w:rPr>
          <w:rFonts w:eastAsiaTheme="minorEastAsia"/>
          <w:lang w:eastAsia="zh-CN"/>
        </w:rPr>
        <w:t>.</w:t>
      </w:r>
      <w:r w:rsidR="003D136E" w:rsidRPr="00776419">
        <w:t xml:space="preserve"> </w:t>
      </w:r>
      <w:r w:rsidR="003D136E" w:rsidRPr="00776419">
        <w:rPr>
          <w:rFonts w:eastAsiaTheme="minorEastAsia"/>
          <w:lang w:eastAsia="zh-CN"/>
        </w:rPr>
        <w:t xml:space="preserve">The quantization operation </w:t>
      </w:r>
      <w:r w:rsidR="00B16501" w:rsidRPr="00776419">
        <w:rPr>
          <w:rFonts w:eastAsiaTheme="minorEastAsia"/>
          <w:lang w:eastAsia="zh-CN"/>
        </w:rPr>
        <w:t>often placed on the tail of CSI generation part; Dequantization in CSI compression refers to the reverse procedure on the beginning of CSI reconstruction part, i.e., mapping from bit-format payload to float-format decoder inpu</w:t>
      </w:r>
      <w:r w:rsidRPr="00776419">
        <w:rPr>
          <w:rFonts w:eastAsiaTheme="minorEastAsia"/>
          <w:lang w:eastAsia="zh-CN"/>
        </w:rPr>
        <w:t>t</w:t>
      </w:r>
      <w:r w:rsidR="00B16501" w:rsidRPr="00776419">
        <w:rPr>
          <w:rFonts w:eastAsiaTheme="minorEastAsia"/>
          <w:lang w:eastAsia="zh-CN"/>
        </w:rPr>
        <w:t>.</w:t>
      </w:r>
      <w:r w:rsidR="00F72A9E" w:rsidRPr="00776419">
        <w:t xml:space="preserve"> </w:t>
      </w:r>
      <w:r w:rsidR="00D70E2B" w:rsidRPr="00D70E2B">
        <w:t xml:space="preserve">The </w:t>
      </w:r>
      <w:bookmarkStart w:id="14" w:name="OLE_LINK62"/>
      <w:r w:rsidR="00D70E2B" w:rsidRPr="00D70E2B">
        <w:t>averaged quantization bit</w:t>
      </w:r>
      <w:bookmarkEnd w:id="14"/>
      <w:r w:rsidR="00D70E2B" w:rsidRPr="00D70E2B">
        <w:t xml:space="preserve"> can be used to describe the quantization effect of a specific quantization method, which is defined as the averaged bit to quantize a float number. </w:t>
      </w:r>
    </w:p>
    <w:p w14:paraId="20071D6C" w14:textId="0B098AB5" w:rsidR="00130E69" w:rsidRDefault="00F72A9E" w:rsidP="002025BC">
      <w:pPr>
        <w:jc w:val="both"/>
      </w:pPr>
      <w:bookmarkStart w:id="15" w:name="OLE_LINK57"/>
      <w:r w:rsidRPr="00776419">
        <w:rPr>
          <w:rFonts w:eastAsiaTheme="minorEastAsia"/>
          <w:lang w:eastAsia="zh-CN"/>
        </w:rPr>
        <w:lastRenderedPageBreak/>
        <w:t xml:space="preserve">For </w:t>
      </w:r>
      <w:bookmarkStart w:id="16" w:name="OLE_LINK56"/>
      <w:r w:rsidRPr="00776419">
        <w:rPr>
          <w:rFonts w:eastAsiaTheme="minorEastAsia"/>
          <w:lang w:eastAsia="zh-CN"/>
        </w:rPr>
        <w:t xml:space="preserve">quantization </w:t>
      </w:r>
      <w:bookmarkEnd w:id="16"/>
      <w:r w:rsidRPr="00776419">
        <w:rPr>
          <w:rFonts w:eastAsiaTheme="minorEastAsia"/>
          <w:lang w:eastAsia="zh-CN"/>
        </w:rPr>
        <w:t xml:space="preserve">non-aware training, quantization effect will not be considered during training stage, </w:t>
      </w:r>
      <w:bookmarkEnd w:id="15"/>
      <w:r w:rsidRPr="00776419">
        <w:rPr>
          <w:rFonts w:eastAsiaTheme="minorEastAsia"/>
          <w:lang w:eastAsia="zh-CN"/>
        </w:rPr>
        <w:t>the float-format variables are directly passed from CSI generation part to CSI reconstruction part during the training.</w:t>
      </w:r>
      <w:r w:rsidRPr="00776419">
        <w:t xml:space="preserve"> </w:t>
      </w:r>
      <w:r w:rsidRPr="00776419">
        <w:rPr>
          <w:rFonts w:eastAsiaTheme="minorEastAsia"/>
          <w:lang w:eastAsia="zh-CN"/>
        </w:rPr>
        <w:t>For quantization-aware training,</w:t>
      </w:r>
      <w:r w:rsidRPr="00776419">
        <w:t xml:space="preserve"> quantization/dequantization is involved in the training process.</w:t>
      </w:r>
      <w:r w:rsidR="00F12696" w:rsidRPr="00776419">
        <w:t xml:space="preserve"> We will compare the performance of scalar quantization/dequantization methods under </w:t>
      </w:r>
      <w:bookmarkStart w:id="17" w:name="OLE_LINK71"/>
      <w:r w:rsidR="00F12696" w:rsidRPr="00776419">
        <w:t xml:space="preserve">Quantization aware training </w:t>
      </w:r>
      <w:bookmarkEnd w:id="17"/>
      <w:r w:rsidR="00F12696" w:rsidRPr="00776419">
        <w:t>and Quantization non-aware training in the following.</w:t>
      </w:r>
      <w:bookmarkStart w:id="18" w:name="OLE_LINK145"/>
      <w:r w:rsidR="00B84E2C" w:rsidRPr="00B84E2C">
        <w:t xml:space="preserve"> For AI/ML model, detailed training parameters are listed in </w:t>
      </w:r>
      <w:r w:rsidR="00B84E2C" w:rsidRPr="00B26DA0">
        <w:t>Table 4</w:t>
      </w:r>
      <w:r w:rsidR="00B84E2C" w:rsidRPr="00B84E2C">
        <w:t>.</w:t>
      </w:r>
      <w:bookmarkEnd w:id="18"/>
    </w:p>
    <w:p w14:paraId="1ED4856B" w14:textId="23954036" w:rsidR="002025BC" w:rsidRDefault="002025BC" w:rsidP="002025B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6DA0">
        <w:rPr>
          <w:noProof/>
        </w:rPr>
        <w:t>1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 w:rsidRPr="005D4C3D">
        <w:t xml:space="preserve">CSI compression results for Dense Urban UMa </w:t>
      </w:r>
      <w:r w:rsidR="00473CB2">
        <w:rPr>
          <w:rFonts w:hint="eastAsia"/>
          <w:lang w:eastAsia="zh-CN"/>
        </w:rPr>
        <w:t>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4"/>
        <w:gridCol w:w="1190"/>
        <w:gridCol w:w="1200"/>
        <w:gridCol w:w="1141"/>
        <w:gridCol w:w="1170"/>
        <w:gridCol w:w="1080"/>
        <w:gridCol w:w="1170"/>
        <w:gridCol w:w="1534"/>
      </w:tblGrid>
      <w:tr w:rsidR="00130E69" w14:paraId="1DEB2E12" w14:textId="77777777" w:rsidTr="00130E69">
        <w:tc>
          <w:tcPr>
            <w:tcW w:w="1144" w:type="dxa"/>
            <w:vMerge w:val="restart"/>
            <w:vAlign w:val="center"/>
          </w:tcPr>
          <w:p w14:paraId="6FB3C206" w14:textId="0FA7FEB2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bookmarkStart w:id="19" w:name="_Hlk127369520"/>
            <w:r>
              <w:rPr>
                <w:sz w:val="18"/>
                <w:szCs w:val="16"/>
              </w:rPr>
              <w:t>KPI</w:t>
            </w:r>
          </w:p>
        </w:tc>
        <w:tc>
          <w:tcPr>
            <w:tcW w:w="6951" w:type="dxa"/>
            <w:gridSpan w:val="6"/>
          </w:tcPr>
          <w:p w14:paraId="48795948" w14:textId="67511BCA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 w:rsidRPr="00130E69">
              <w:rPr>
                <w:sz w:val="18"/>
                <w:szCs w:val="16"/>
              </w:rPr>
              <w:t>Quantization</w:t>
            </w:r>
          </w:p>
        </w:tc>
        <w:tc>
          <w:tcPr>
            <w:tcW w:w="1534" w:type="dxa"/>
            <w:vMerge w:val="restart"/>
            <w:vAlign w:val="center"/>
          </w:tcPr>
          <w:p w14:paraId="224721DF" w14:textId="56F64C41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Non-Quantization</w:t>
            </w:r>
          </w:p>
        </w:tc>
      </w:tr>
      <w:tr w:rsidR="00130E69" w14:paraId="566A4654" w14:textId="77777777" w:rsidTr="00130E69">
        <w:tc>
          <w:tcPr>
            <w:tcW w:w="1144" w:type="dxa"/>
            <w:vMerge/>
          </w:tcPr>
          <w:p w14:paraId="62533C02" w14:textId="77777777" w:rsidR="00130E69" w:rsidRPr="00130E69" w:rsidRDefault="00130E69">
            <w:pPr>
              <w:rPr>
                <w:sz w:val="18"/>
                <w:szCs w:val="16"/>
              </w:rPr>
            </w:pPr>
          </w:p>
        </w:tc>
        <w:tc>
          <w:tcPr>
            <w:tcW w:w="3531" w:type="dxa"/>
            <w:gridSpan w:val="3"/>
          </w:tcPr>
          <w:p w14:paraId="4F331F54" w14:textId="7BE29F62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bookmarkStart w:id="20" w:name="OLE_LINK58"/>
            <w:r w:rsidRPr="00130E69">
              <w:rPr>
                <w:sz w:val="18"/>
                <w:szCs w:val="16"/>
              </w:rPr>
              <w:t>Quantization non-aware training</w:t>
            </w:r>
            <w:bookmarkEnd w:id="20"/>
          </w:p>
        </w:tc>
        <w:tc>
          <w:tcPr>
            <w:tcW w:w="3420" w:type="dxa"/>
            <w:gridSpan w:val="3"/>
          </w:tcPr>
          <w:p w14:paraId="599564B4" w14:textId="1985EFD2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bookmarkStart w:id="21" w:name="OLE_LINK97"/>
            <w:r w:rsidRPr="00130E69">
              <w:rPr>
                <w:sz w:val="18"/>
                <w:szCs w:val="16"/>
              </w:rPr>
              <w:t>Quantization aware training</w:t>
            </w:r>
            <w:bookmarkEnd w:id="21"/>
          </w:p>
        </w:tc>
        <w:tc>
          <w:tcPr>
            <w:tcW w:w="1534" w:type="dxa"/>
            <w:vMerge/>
          </w:tcPr>
          <w:p w14:paraId="3E296DE9" w14:textId="7262F672" w:rsidR="00130E69" w:rsidRPr="00130E69" w:rsidRDefault="00130E69">
            <w:pPr>
              <w:rPr>
                <w:sz w:val="18"/>
                <w:szCs w:val="16"/>
              </w:rPr>
            </w:pPr>
          </w:p>
        </w:tc>
      </w:tr>
      <w:tr w:rsidR="00130E69" w14:paraId="4550717B" w14:textId="77777777" w:rsidTr="00130E69">
        <w:tc>
          <w:tcPr>
            <w:tcW w:w="1144" w:type="dxa"/>
            <w:vMerge/>
          </w:tcPr>
          <w:p w14:paraId="4618F7AE" w14:textId="77777777" w:rsidR="00130E69" w:rsidRPr="00130E69" w:rsidRDefault="00130E69">
            <w:pPr>
              <w:rPr>
                <w:sz w:val="18"/>
                <w:szCs w:val="16"/>
              </w:rPr>
            </w:pPr>
          </w:p>
        </w:tc>
        <w:tc>
          <w:tcPr>
            <w:tcW w:w="1190" w:type="dxa"/>
          </w:tcPr>
          <w:p w14:paraId="36D5B189" w14:textId="77777777" w:rsidR="00130E69" w:rsidRDefault="006B4971" w:rsidP="00CA1212">
            <w:pPr>
              <w:spacing w:after="0"/>
              <w:jc w:val="center"/>
              <w:rPr>
                <w:sz w:val="18"/>
                <w:szCs w:val="16"/>
              </w:rPr>
            </w:pPr>
            <w:bookmarkStart w:id="22" w:name="OLE_LINK59"/>
            <w:r>
              <w:rPr>
                <w:sz w:val="18"/>
                <w:szCs w:val="16"/>
              </w:rPr>
              <w:t>2bits/float</w:t>
            </w:r>
            <w:bookmarkEnd w:id="22"/>
          </w:p>
          <w:p w14:paraId="46E2AF05" w14:textId="67FFF3F3" w:rsidR="00CA1212" w:rsidRPr="00130E69" w:rsidRDefault="00CA1212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(128bits)</w:t>
            </w:r>
          </w:p>
        </w:tc>
        <w:tc>
          <w:tcPr>
            <w:tcW w:w="1200" w:type="dxa"/>
          </w:tcPr>
          <w:p w14:paraId="0426A596" w14:textId="77777777" w:rsidR="00130E69" w:rsidRDefault="00180857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4</w:t>
            </w:r>
            <w:r w:rsidR="006B4971">
              <w:rPr>
                <w:sz w:val="18"/>
                <w:szCs w:val="16"/>
              </w:rPr>
              <w:t>bits/float</w:t>
            </w:r>
          </w:p>
          <w:p w14:paraId="4A9F44CB" w14:textId="7AD8BB1F" w:rsidR="00CA1212" w:rsidRPr="00130E69" w:rsidRDefault="00CA1212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(256bits)</w:t>
            </w:r>
          </w:p>
        </w:tc>
        <w:tc>
          <w:tcPr>
            <w:tcW w:w="1141" w:type="dxa"/>
          </w:tcPr>
          <w:p w14:paraId="751F654E" w14:textId="77777777" w:rsidR="00130E69" w:rsidRDefault="00180857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6</w:t>
            </w:r>
            <w:r w:rsidR="006B4971">
              <w:rPr>
                <w:sz w:val="18"/>
                <w:szCs w:val="16"/>
              </w:rPr>
              <w:t>bits/float</w:t>
            </w:r>
          </w:p>
          <w:p w14:paraId="0161205F" w14:textId="1E6A0429" w:rsidR="00CA1212" w:rsidRPr="00130E69" w:rsidRDefault="00CA1212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(384bits)</w:t>
            </w:r>
          </w:p>
        </w:tc>
        <w:tc>
          <w:tcPr>
            <w:tcW w:w="1170" w:type="dxa"/>
          </w:tcPr>
          <w:p w14:paraId="6298C320" w14:textId="77777777" w:rsidR="00130E69" w:rsidRDefault="006B4971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2bits/float</w:t>
            </w:r>
          </w:p>
          <w:p w14:paraId="06238FEB" w14:textId="6619CAA7" w:rsidR="00CA1212" w:rsidRPr="00130E69" w:rsidRDefault="00CA1212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(128bits)</w:t>
            </w:r>
          </w:p>
        </w:tc>
        <w:tc>
          <w:tcPr>
            <w:tcW w:w="1080" w:type="dxa"/>
          </w:tcPr>
          <w:p w14:paraId="071EA65E" w14:textId="77777777" w:rsidR="00130E69" w:rsidRDefault="00180857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4</w:t>
            </w:r>
            <w:r w:rsidR="006B4971">
              <w:rPr>
                <w:sz w:val="18"/>
                <w:szCs w:val="16"/>
              </w:rPr>
              <w:t>bits/float</w:t>
            </w:r>
          </w:p>
          <w:p w14:paraId="1D54CEB7" w14:textId="10C72DD5" w:rsidR="00CA1212" w:rsidRPr="00130E69" w:rsidRDefault="00CA1212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(256bits)</w:t>
            </w:r>
          </w:p>
        </w:tc>
        <w:tc>
          <w:tcPr>
            <w:tcW w:w="1170" w:type="dxa"/>
          </w:tcPr>
          <w:p w14:paraId="64DA0515" w14:textId="77777777" w:rsidR="00130E69" w:rsidRDefault="00180857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6</w:t>
            </w:r>
            <w:r w:rsidR="006B4971">
              <w:rPr>
                <w:sz w:val="18"/>
                <w:szCs w:val="16"/>
              </w:rPr>
              <w:t>bits/float</w:t>
            </w:r>
          </w:p>
          <w:p w14:paraId="22ADA9B0" w14:textId="18B7D13B" w:rsidR="00CA1212" w:rsidRPr="00130E69" w:rsidRDefault="00CA1212" w:rsidP="00CA121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(384bits)</w:t>
            </w:r>
          </w:p>
        </w:tc>
        <w:tc>
          <w:tcPr>
            <w:tcW w:w="1534" w:type="dxa"/>
            <w:vMerge/>
          </w:tcPr>
          <w:p w14:paraId="598B0520" w14:textId="53453FCE" w:rsidR="00130E69" w:rsidRPr="00130E69" w:rsidRDefault="00130E69">
            <w:pPr>
              <w:rPr>
                <w:sz w:val="18"/>
                <w:szCs w:val="16"/>
              </w:rPr>
            </w:pPr>
          </w:p>
        </w:tc>
      </w:tr>
      <w:tr w:rsidR="00130E69" w14:paraId="269092DC" w14:textId="77777777" w:rsidTr="00130E69">
        <w:tc>
          <w:tcPr>
            <w:tcW w:w="1144" w:type="dxa"/>
          </w:tcPr>
          <w:p w14:paraId="3A1E5D8A" w14:textId="2C5713F6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GCS</w:t>
            </w:r>
          </w:p>
        </w:tc>
        <w:tc>
          <w:tcPr>
            <w:tcW w:w="1190" w:type="dxa"/>
          </w:tcPr>
          <w:p w14:paraId="39F75984" w14:textId="2BD0A9BC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0.6625</w:t>
            </w:r>
          </w:p>
        </w:tc>
        <w:tc>
          <w:tcPr>
            <w:tcW w:w="1200" w:type="dxa"/>
          </w:tcPr>
          <w:p w14:paraId="509B872B" w14:textId="799FDD8A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0.9212</w:t>
            </w:r>
          </w:p>
        </w:tc>
        <w:tc>
          <w:tcPr>
            <w:tcW w:w="1141" w:type="dxa"/>
          </w:tcPr>
          <w:p w14:paraId="6131E362" w14:textId="0A1A295B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0.9838</w:t>
            </w:r>
          </w:p>
        </w:tc>
        <w:tc>
          <w:tcPr>
            <w:tcW w:w="1170" w:type="dxa"/>
          </w:tcPr>
          <w:p w14:paraId="51ED1CEA" w14:textId="761133ED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0.8720</w:t>
            </w:r>
          </w:p>
        </w:tc>
        <w:tc>
          <w:tcPr>
            <w:tcW w:w="1080" w:type="dxa"/>
          </w:tcPr>
          <w:p w14:paraId="107B0F95" w14:textId="52831901" w:rsidR="00130E69" w:rsidRPr="00130E69" w:rsidRDefault="00130E69" w:rsidP="00130E69">
            <w:pPr>
              <w:jc w:val="center"/>
              <w:rPr>
                <w:sz w:val="18"/>
                <w:szCs w:val="18"/>
              </w:rPr>
            </w:pPr>
            <w:r w:rsidRPr="00130E69">
              <w:rPr>
                <w:sz w:val="18"/>
                <w:szCs w:val="18"/>
              </w:rPr>
              <w:t>0.9752</w:t>
            </w:r>
          </w:p>
        </w:tc>
        <w:tc>
          <w:tcPr>
            <w:tcW w:w="1170" w:type="dxa"/>
          </w:tcPr>
          <w:p w14:paraId="5094DA42" w14:textId="50E2C809" w:rsidR="00130E69" w:rsidRPr="00130E69" w:rsidRDefault="00130E69" w:rsidP="00130E69">
            <w:pPr>
              <w:jc w:val="center"/>
              <w:rPr>
                <w:sz w:val="18"/>
                <w:szCs w:val="18"/>
              </w:rPr>
            </w:pPr>
            <w:r w:rsidRPr="00130E69">
              <w:rPr>
                <w:sz w:val="18"/>
                <w:szCs w:val="18"/>
              </w:rPr>
              <w:t>0.9756</w:t>
            </w:r>
          </w:p>
        </w:tc>
        <w:tc>
          <w:tcPr>
            <w:tcW w:w="1534" w:type="dxa"/>
          </w:tcPr>
          <w:p w14:paraId="5C11810C" w14:textId="3C682940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 w:rsidRPr="00130E69">
              <w:rPr>
                <w:sz w:val="18"/>
                <w:szCs w:val="18"/>
              </w:rPr>
              <w:t>0.9877</w:t>
            </w:r>
          </w:p>
        </w:tc>
      </w:tr>
      <w:tr w:rsidR="00130E69" w14:paraId="2896BA77" w14:textId="77777777" w:rsidTr="00130E69">
        <w:tc>
          <w:tcPr>
            <w:tcW w:w="1144" w:type="dxa"/>
          </w:tcPr>
          <w:p w14:paraId="135ED22C" w14:textId="23A59FB5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SGCS</w:t>
            </w:r>
          </w:p>
        </w:tc>
        <w:tc>
          <w:tcPr>
            <w:tcW w:w="1190" w:type="dxa"/>
          </w:tcPr>
          <w:p w14:paraId="37B1AA11" w14:textId="28439E8C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0.4389</w:t>
            </w:r>
          </w:p>
        </w:tc>
        <w:tc>
          <w:tcPr>
            <w:tcW w:w="1200" w:type="dxa"/>
          </w:tcPr>
          <w:p w14:paraId="2652444A" w14:textId="41F3E65E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0.8487</w:t>
            </w:r>
          </w:p>
        </w:tc>
        <w:tc>
          <w:tcPr>
            <w:tcW w:w="1141" w:type="dxa"/>
          </w:tcPr>
          <w:p w14:paraId="35D61DFA" w14:textId="3681ED41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 w:rsidRPr="00130E69">
              <w:rPr>
                <w:sz w:val="18"/>
                <w:szCs w:val="18"/>
              </w:rPr>
              <w:t>0.9679</w:t>
            </w:r>
          </w:p>
        </w:tc>
        <w:tc>
          <w:tcPr>
            <w:tcW w:w="1170" w:type="dxa"/>
          </w:tcPr>
          <w:p w14:paraId="7248C474" w14:textId="15822412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 w:rsidRPr="00130E69">
              <w:rPr>
                <w:sz w:val="18"/>
                <w:szCs w:val="18"/>
              </w:rPr>
              <w:t>0.7603</w:t>
            </w:r>
          </w:p>
        </w:tc>
        <w:tc>
          <w:tcPr>
            <w:tcW w:w="1080" w:type="dxa"/>
          </w:tcPr>
          <w:p w14:paraId="6CA57EAA" w14:textId="1317EF62" w:rsidR="00130E69" w:rsidRPr="00130E69" w:rsidRDefault="00130E69" w:rsidP="00130E69">
            <w:pPr>
              <w:jc w:val="center"/>
              <w:rPr>
                <w:sz w:val="18"/>
                <w:szCs w:val="18"/>
              </w:rPr>
            </w:pPr>
            <w:r w:rsidRPr="00130E69">
              <w:rPr>
                <w:sz w:val="18"/>
                <w:szCs w:val="18"/>
              </w:rPr>
              <w:t>0.9511</w:t>
            </w:r>
          </w:p>
        </w:tc>
        <w:tc>
          <w:tcPr>
            <w:tcW w:w="1170" w:type="dxa"/>
          </w:tcPr>
          <w:p w14:paraId="255053F1" w14:textId="489A9419" w:rsidR="00130E69" w:rsidRPr="00130E69" w:rsidRDefault="00130E69" w:rsidP="00130E69">
            <w:pPr>
              <w:jc w:val="center"/>
              <w:rPr>
                <w:sz w:val="18"/>
                <w:szCs w:val="18"/>
              </w:rPr>
            </w:pPr>
            <w:r w:rsidRPr="00130E69">
              <w:rPr>
                <w:sz w:val="18"/>
                <w:szCs w:val="18"/>
              </w:rPr>
              <w:t>0.9518</w:t>
            </w:r>
          </w:p>
        </w:tc>
        <w:tc>
          <w:tcPr>
            <w:tcW w:w="1534" w:type="dxa"/>
          </w:tcPr>
          <w:p w14:paraId="23F92896" w14:textId="36D587ED" w:rsidR="00130E69" w:rsidRPr="00130E69" w:rsidRDefault="00130E69" w:rsidP="00130E69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0.9756</w:t>
            </w:r>
          </w:p>
        </w:tc>
      </w:tr>
      <w:bookmarkEnd w:id="19"/>
    </w:tbl>
    <w:p w14:paraId="619E30C3" w14:textId="77777777" w:rsidR="00130E69" w:rsidRPr="00776419" w:rsidRDefault="00130E69" w:rsidP="00006886">
      <w:pPr>
        <w:jc w:val="both"/>
        <w:rPr>
          <w:rFonts w:eastAsiaTheme="minorEastAsia"/>
          <w:lang w:eastAsia="zh-CN"/>
        </w:rPr>
      </w:pPr>
    </w:p>
    <w:p w14:paraId="19C56B50" w14:textId="72C91755" w:rsidR="00776419" w:rsidRDefault="005C740D" w:rsidP="007470EA">
      <w:pPr>
        <w:spacing w:after="0"/>
        <w:jc w:val="both"/>
      </w:pPr>
      <w:r w:rsidRPr="00776419">
        <w:rPr>
          <w:rFonts w:eastAsiaTheme="minorEastAsia"/>
          <w:lang w:eastAsia="zh-CN"/>
        </w:rPr>
        <w:t xml:space="preserve">In table above, </w:t>
      </w:r>
      <w:r w:rsidR="00F41F2E" w:rsidRPr="00776419">
        <w:rPr>
          <w:rFonts w:eastAsiaTheme="minorEastAsia"/>
          <w:lang w:eastAsia="zh-CN"/>
        </w:rPr>
        <w:t xml:space="preserve">the </w:t>
      </w:r>
      <w:r w:rsidRPr="00776419">
        <w:rPr>
          <w:rFonts w:eastAsiaTheme="minorEastAsia"/>
          <w:lang w:eastAsia="zh-CN"/>
        </w:rPr>
        <w:t>performance</w:t>
      </w:r>
      <w:r w:rsidR="00473CB2">
        <w:rPr>
          <w:rFonts w:eastAsiaTheme="minorEastAsia"/>
          <w:lang w:eastAsia="zh-CN"/>
        </w:rPr>
        <w:t>s</w:t>
      </w:r>
      <w:r w:rsidR="00F41F2E" w:rsidRPr="00776419">
        <w:rPr>
          <w:rFonts w:eastAsiaTheme="minorEastAsia"/>
          <w:lang w:eastAsia="zh-CN"/>
        </w:rPr>
        <w:t xml:space="preserve"> </w:t>
      </w:r>
      <w:r w:rsidR="00473CB2">
        <w:rPr>
          <w:rFonts w:eastAsiaTheme="minorEastAsia"/>
          <w:lang w:eastAsia="zh-CN"/>
        </w:rPr>
        <w:t>of</w:t>
      </w:r>
      <w:r w:rsidR="00F41F2E" w:rsidRPr="00776419">
        <w:rPr>
          <w:rFonts w:eastAsiaTheme="minorEastAsia"/>
          <w:lang w:eastAsia="zh-CN"/>
        </w:rPr>
        <w:t xml:space="preserve"> Intermediate KPI</w:t>
      </w:r>
      <w:r w:rsidR="00473CB2">
        <w:rPr>
          <w:rFonts w:eastAsiaTheme="minorEastAsia"/>
          <w:lang w:eastAsia="zh-CN"/>
        </w:rPr>
        <w:t>s</w:t>
      </w:r>
      <w:r w:rsidRPr="00776419">
        <w:rPr>
          <w:rFonts w:eastAsiaTheme="minorEastAsia"/>
          <w:lang w:eastAsia="zh-CN"/>
        </w:rPr>
        <w:t xml:space="preserve"> of </w:t>
      </w:r>
      <w:r w:rsidR="00473CB2">
        <w:rPr>
          <w:rFonts w:eastAsiaTheme="minorEastAsia"/>
          <w:lang w:eastAsia="zh-CN"/>
        </w:rPr>
        <w:t xml:space="preserve">both </w:t>
      </w:r>
      <w:r w:rsidR="00F41F2E" w:rsidRPr="00776419">
        <w:rPr>
          <w:rFonts w:eastAsiaTheme="minorEastAsia"/>
          <w:lang w:eastAsia="zh-CN"/>
        </w:rPr>
        <w:t>quantization</w:t>
      </w:r>
      <w:r w:rsidR="00473CB2">
        <w:rPr>
          <w:rFonts w:eastAsiaTheme="minorEastAsia"/>
          <w:lang w:eastAsia="zh-CN"/>
        </w:rPr>
        <w:t>-</w:t>
      </w:r>
      <w:r w:rsidR="00F41F2E" w:rsidRPr="00776419">
        <w:rPr>
          <w:rFonts w:eastAsiaTheme="minorEastAsia"/>
          <w:lang w:eastAsia="zh-CN"/>
        </w:rPr>
        <w:t xml:space="preserve">aware training and </w:t>
      </w:r>
      <w:r w:rsidRPr="00776419">
        <w:rPr>
          <w:rFonts w:eastAsiaTheme="minorEastAsia"/>
          <w:lang w:eastAsia="zh-CN"/>
        </w:rPr>
        <w:t>quantization non-aware training</w:t>
      </w:r>
      <w:r w:rsidR="00F41F2E" w:rsidRPr="00776419">
        <w:rPr>
          <w:rFonts w:eastAsiaTheme="minorEastAsia"/>
          <w:lang w:eastAsia="zh-CN"/>
        </w:rPr>
        <w:t xml:space="preserve"> </w:t>
      </w:r>
      <w:r w:rsidR="00473CB2">
        <w:rPr>
          <w:rFonts w:eastAsiaTheme="minorEastAsia"/>
          <w:lang w:eastAsia="zh-CN"/>
        </w:rPr>
        <w:t>are</w:t>
      </w:r>
      <w:r w:rsidRPr="00776419">
        <w:rPr>
          <w:rFonts w:eastAsiaTheme="minorEastAsia"/>
          <w:lang w:eastAsia="zh-CN"/>
        </w:rPr>
        <w:t xml:space="preserve"> presented</w:t>
      </w:r>
      <w:r w:rsidR="00473CB2">
        <w:rPr>
          <w:rFonts w:eastAsiaTheme="minorEastAsia"/>
          <w:lang w:eastAsia="zh-CN"/>
        </w:rPr>
        <w:t xml:space="preserve"> for comparison</w:t>
      </w:r>
      <w:r w:rsidR="00F41F2E" w:rsidRPr="00776419">
        <w:rPr>
          <w:rFonts w:eastAsiaTheme="minorEastAsia"/>
          <w:lang w:eastAsia="zh-CN"/>
        </w:rPr>
        <w:t>.</w:t>
      </w:r>
      <w:r w:rsidR="00305913" w:rsidRPr="00776419">
        <w:t xml:space="preserve"> </w:t>
      </w:r>
      <w:bookmarkStart w:id="23" w:name="OLE_LINK74"/>
      <w:bookmarkStart w:id="24" w:name="OLE_LINK73"/>
      <w:r w:rsidR="00473CB2">
        <w:t xml:space="preserve">Three cases with different </w:t>
      </w:r>
      <w:r w:rsidR="00537086" w:rsidRPr="00537086">
        <w:t>averaged quantization</w:t>
      </w:r>
      <w:r w:rsidR="00537086">
        <w:t xml:space="preserve"> </w:t>
      </w:r>
      <w:r w:rsidR="00537086" w:rsidRPr="00537086">
        <w:t xml:space="preserve">bit </w:t>
      </w:r>
      <w:r w:rsidR="00473CB2">
        <w:t>are evaluated for further comparison</w:t>
      </w:r>
      <w:r w:rsidR="00537086">
        <w:t xml:space="preserve">. </w:t>
      </w:r>
      <w:r w:rsidR="00305913" w:rsidRPr="00776419">
        <w:rPr>
          <w:rFonts w:eastAsiaTheme="minorEastAsia"/>
          <w:lang w:eastAsia="zh-CN"/>
        </w:rPr>
        <w:t xml:space="preserve">When the CSI generation output is quantized by </w:t>
      </w:r>
      <w:bookmarkEnd w:id="23"/>
      <w:r w:rsidR="00281364">
        <w:rPr>
          <w:rFonts w:eastAsiaTheme="minorEastAsia"/>
          <w:lang w:eastAsia="zh-CN"/>
        </w:rPr>
        <w:t>6bits/float</w:t>
      </w:r>
      <w:r w:rsidR="00305913" w:rsidRPr="00776419">
        <w:rPr>
          <w:rFonts w:eastAsiaTheme="minorEastAsia"/>
          <w:lang w:eastAsia="zh-CN"/>
        </w:rPr>
        <w:t xml:space="preserve">, </w:t>
      </w:r>
      <w:bookmarkStart w:id="25" w:name="OLE_LINK75"/>
      <w:bookmarkStart w:id="26" w:name="OLE_LINK27"/>
      <w:r w:rsidR="00305913" w:rsidRPr="00776419">
        <w:rPr>
          <w:rFonts w:eastAsiaTheme="minorEastAsia"/>
          <w:lang w:eastAsia="zh-CN"/>
        </w:rPr>
        <w:t xml:space="preserve">the performance of </w:t>
      </w:r>
      <w:bookmarkEnd w:id="25"/>
      <w:r w:rsidR="00281364" w:rsidRPr="00281364">
        <w:rPr>
          <w:rFonts w:eastAsiaTheme="minorEastAsia"/>
          <w:lang w:eastAsia="zh-CN"/>
        </w:rPr>
        <w:t>quantization non-aware training</w:t>
      </w:r>
      <w:r w:rsidR="00281364">
        <w:rPr>
          <w:rFonts w:eastAsiaTheme="minorEastAsia"/>
          <w:lang w:eastAsia="zh-CN"/>
        </w:rPr>
        <w:t xml:space="preserve"> and </w:t>
      </w:r>
      <w:r w:rsidR="00281364" w:rsidRPr="00281364">
        <w:rPr>
          <w:rFonts w:eastAsiaTheme="minorEastAsia"/>
          <w:lang w:eastAsia="zh-CN"/>
        </w:rPr>
        <w:t>quantization</w:t>
      </w:r>
      <w:r w:rsidR="00281364">
        <w:rPr>
          <w:rFonts w:eastAsiaTheme="minorEastAsia"/>
          <w:lang w:eastAsia="zh-CN"/>
        </w:rPr>
        <w:t>-</w:t>
      </w:r>
      <w:r w:rsidR="00281364" w:rsidRPr="00281364">
        <w:rPr>
          <w:rFonts w:eastAsiaTheme="minorEastAsia"/>
          <w:lang w:eastAsia="zh-CN"/>
        </w:rPr>
        <w:t>aware training</w:t>
      </w:r>
      <w:r w:rsidR="00305913" w:rsidRPr="00776419">
        <w:rPr>
          <w:rFonts w:eastAsiaTheme="minorEastAsia"/>
          <w:lang w:eastAsia="zh-CN"/>
        </w:rPr>
        <w:t xml:space="preserve"> are quite close to ideal one</w:t>
      </w:r>
      <w:bookmarkEnd w:id="24"/>
      <w:r w:rsidR="00E0651A" w:rsidRPr="00776419">
        <w:rPr>
          <w:rFonts w:eastAsiaTheme="minorEastAsia"/>
          <w:lang w:eastAsia="zh-CN"/>
        </w:rPr>
        <w:t xml:space="preserve"> and</w:t>
      </w:r>
      <w:r w:rsidR="00DE643B">
        <w:rPr>
          <w:rFonts w:eastAsiaTheme="minorEastAsia"/>
          <w:lang w:eastAsia="zh-CN"/>
        </w:rPr>
        <w:t xml:space="preserve"> w</w:t>
      </w:r>
      <w:r w:rsidR="00DE643B" w:rsidRPr="00DE643B">
        <w:rPr>
          <w:rFonts w:eastAsiaTheme="minorEastAsia"/>
          <w:lang w:eastAsia="zh-CN"/>
        </w:rPr>
        <w:t xml:space="preserve">hen the CSI generation output is quantized by </w:t>
      </w:r>
      <w:r w:rsidR="00281364">
        <w:rPr>
          <w:rFonts w:eastAsiaTheme="minorEastAsia"/>
          <w:lang w:eastAsia="zh-CN"/>
        </w:rPr>
        <w:t>2bits/float</w:t>
      </w:r>
      <w:bookmarkEnd w:id="26"/>
      <w:r w:rsidR="00281364">
        <w:rPr>
          <w:rFonts w:eastAsiaTheme="minorEastAsia"/>
          <w:lang w:eastAsia="zh-CN"/>
        </w:rPr>
        <w:t xml:space="preserve">, </w:t>
      </w:r>
      <w:r w:rsidR="00305913" w:rsidRPr="00776419">
        <w:rPr>
          <w:rFonts w:eastAsiaTheme="minorEastAsia"/>
          <w:lang w:eastAsia="zh-CN"/>
        </w:rPr>
        <w:t xml:space="preserve">the performance of </w:t>
      </w:r>
      <w:bookmarkStart w:id="27" w:name="OLE_LINK63"/>
      <w:bookmarkStart w:id="28" w:name="OLE_LINK78"/>
      <w:r w:rsidR="00305913" w:rsidRPr="00776419">
        <w:rPr>
          <w:rFonts w:eastAsiaTheme="minorEastAsia"/>
          <w:lang w:eastAsia="zh-CN"/>
        </w:rPr>
        <w:t>quantization non-aware training</w:t>
      </w:r>
      <w:bookmarkEnd w:id="27"/>
      <w:r w:rsidR="00305913" w:rsidRPr="00776419">
        <w:rPr>
          <w:rFonts w:eastAsiaTheme="minorEastAsia"/>
          <w:lang w:eastAsia="zh-CN"/>
        </w:rPr>
        <w:t xml:space="preserve"> </w:t>
      </w:r>
      <w:bookmarkEnd w:id="28"/>
      <w:r w:rsidR="00E0651A" w:rsidRPr="00776419">
        <w:rPr>
          <w:rFonts w:eastAsiaTheme="minorEastAsia"/>
          <w:lang w:eastAsia="zh-CN"/>
        </w:rPr>
        <w:t>reduces by</w:t>
      </w:r>
      <w:r w:rsidR="00305913" w:rsidRPr="00776419">
        <w:rPr>
          <w:rFonts w:eastAsiaTheme="minorEastAsia"/>
          <w:lang w:eastAsia="zh-CN"/>
        </w:rPr>
        <w:t xml:space="preserve"> </w:t>
      </w:r>
      <w:r w:rsidR="00E0651A" w:rsidRPr="00776419">
        <w:rPr>
          <w:rFonts w:eastAsiaTheme="minorEastAsia"/>
          <w:lang w:eastAsia="zh-CN"/>
        </w:rPr>
        <w:t>32%</w:t>
      </w:r>
      <w:r w:rsidR="00E0651A" w:rsidRPr="00776419">
        <w:t xml:space="preserve"> </w:t>
      </w:r>
      <w:r w:rsidR="00E0651A" w:rsidRPr="00776419">
        <w:rPr>
          <w:rFonts w:eastAsiaTheme="minorEastAsia"/>
          <w:lang w:eastAsia="zh-CN"/>
        </w:rPr>
        <w:t>in GCS.</w:t>
      </w:r>
      <w:r w:rsidR="00E0651A" w:rsidRPr="00776419">
        <w:t xml:space="preserve"> </w:t>
      </w:r>
      <w:r w:rsidR="00E0651A" w:rsidRPr="00776419">
        <w:rPr>
          <w:rFonts w:eastAsiaTheme="minorEastAsia"/>
          <w:lang w:eastAsia="zh-CN"/>
        </w:rPr>
        <w:t xml:space="preserve">We can see that </w:t>
      </w:r>
      <w:bookmarkStart w:id="29" w:name="OLE_LINK83"/>
      <w:r w:rsidR="00E0651A" w:rsidRPr="00776419">
        <w:rPr>
          <w:rFonts w:eastAsiaTheme="minorEastAsia"/>
          <w:lang w:eastAsia="zh-CN"/>
        </w:rPr>
        <w:t xml:space="preserve">quantization aware training </w:t>
      </w:r>
      <w:r w:rsidR="008E590F" w:rsidRPr="00776419">
        <w:rPr>
          <w:rFonts w:eastAsiaTheme="minorEastAsia"/>
          <w:lang w:eastAsia="zh-CN"/>
        </w:rPr>
        <w:t xml:space="preserve">achieves good performance </w:t>
      </w:r>
      <w:r w:rsidR="00281364">
        <w:rPr>
          <w:rFonts w:eastAsiaTheme="minorEastAsia"/>
          <w:lang w:eastAsia="zh-CN"/>
        </w:rPr>
        <w:t xml:space="preserve">than </w:t>
      </w:r>
      <w:r w:rsidR="00281364" w:rsidRPr="00281364">
        <w:rPr>
          <w:rFonts w:eastAsiaTheme="minorEastAsia"/>
          <w:lang w:eastAsia="zh-CN"/>
        </w:rPr>
        <w:t xml:space="preserve">quantization non-aware training </w:t>
      </w:r>
      <w:r w:rsidR="00E0651A" w:rsidRPr="00776419">
        <w:rPr>
          <w:rFonts w:eastAsiaTheme="minorEastAsia"/>
          <w:lang w:eastAsia="zh-CN"/>
        </w:rPr>
        <w:t>wh</w:t>
      </w:r>
      <w:r w:rsidR="00281364">
        <w:rPr>
          <w:rFonts w:eastAsiaTheme="minorEastAsia"/>
          <w:lang w:eastAsia="zh-CN"/>
        </w:rPr>
        <w:t>en</w:t>
      </w:r>
      <w:r w:rsidR="00E0651A" w:rsidRPr="00776419">
        <w:rPr>
          <w:rFonts w:eastAsiaTheme="minorEastAsia"/>
          <w:lang w:eastAsia="zh-CN"/>
        </w:rPr>
        <w:t xml:space="preserve"> using </w:t>
      </w:r>
      <w:r w:rsidR="00281364">
        <w:rPr>
          <w:rFonts w:eastAsiaTheme="minorEastAsia"/>
          <w:lang w:eastAsia="zh-CN"/>
        </w:rPr>
        <w:t>2bits/float</w:t>
      </w:r>
      <w:r w:rsidR="00E0651A" w:rsidRPr="00776419">
        <w:rPr>
          <w:rFonts w:eastAsiaTheme="minorEastAsia"/>
          <w:lang w:eastAsia="zh-CN"/>
        </w:rPr>
        <w:t xml:space="preserve"> to quantize.</w:t>
      </w:r>
      <w:r w:rsidR="00E0651A" w:rsidRPr="00776419">
        <w:t xml:space="preserve"> </w:t>
      </w:r>
      <w:bookmarkEnd w:id="29"/>
      <w:r w:rsidR="00E851A0" w:rsidRPr="00776419">
        <w:t xml:space="preserve">However, </w:t>
      </w:r>
      <w:r w:rsidR="00776419" w:rsidRPr="00776419">
        <w:t xml:space="preserve">Performance of quantization aware training could be lower than that of quantization </w:t>
      </w:r>
      <w:r w:rsidR="00F67BEA">
        <w:t>non-</w:t>
      </w:r>
      <w:r w:rsidR="00776419" w:rsidRPr="00776419">
        <w:t xml:space="preserve">aware training </w:t>
      </w:r>
      <w:r w:rsidR="00281364">
        <w:t xml:space="preserve">when </w:t>
      </w:r>
      <w:r w:rsidR="00E851A0" w:rsidRPr="00776419">
        <w:t xml:space="preserve">using </w:t>
      </w:r>
      <w:r w:rsidR="00281364">
        <w:t>6</w:t>
      </w:r>
      <w:r w:rsidR="00E851A0" w:rsidRPr="00776419">
        <w:t>bits</w:t>
      </w:r>
      <w:r w:rsidR="00281364">
        <w:t>/float</w:t>
      </w:r>
      <w:r w:rsidR="00E851A0" w:rsidRPr="00776419">
        <w:t xml:space="preserve"> to quantize.</w:t>
      </w:r>
    </w:p>
    <w:p w14:paraId="58130E84" w14:textId="58931411" w:rsidR="00E16466" w:rsidRDefault="00327CC4" w:rsidP="00327CC4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30" w:name="OLE_LINK26"/>
      <w:bookmarkStart w:id="31" w:name="OLE_LINK36"/>
      <w:r w:rsidRPr="00C87310">
        <w:rPr>
          <w:b/>
          <w:bCs/>
          <w:i/>
          <w:iCs/>
        </w:rPr>
        <w:t>Observation 1</w:t>
      </w:r>
      <w:r>
        <w:rPr>
          <w:b/>
          <w:bCs/>
          <w:i/>
          <w:iCs/>
        </w:rPr>
        <w:t xml:space="preserve">: </w:t>
      </w:r>
      <w:r>
        <w:rPr>
          <w:i/>
          <w:iCs/>
        </w:rPr>
        <w:t xml:space="preserve">Quantization </w:t>
      </w:r>
      <w:r w:rsidR="0074741D">
        <w:rPr>
          <w:i/>
          <w:iCs/>
        </w:rPr>
        <w:t xml:space="preserve">loss </w:t>
      </w:r>
      <w:r w:rsidR="00E16466">
        <w:rPr>
          <w:i/>
          <w:iCs/>
        </w:rPr>
        <w:t>is specific to average quantization bit number</w:t>
      </w:r>
      <w:r w:rsidR="00180857">
        <w:rPr>
          <w:i/>
          <w:iCs/>
        </w:rPr>
        <w:t xml:space="preserve"> a</w:t>
      </w:r>
      <w:r w:rsidR="00E16466">
        <w:rPr>
          <w:i/>
          <w:iCs/>
        </w:rPr>
        <w:t>nd smaller average quantization bit means larger quantization loss.</w:t>
      </w:r>
    </w:p>
    <w:p w14:paraId="440B908A" w14:textId="72634816" w:rsidR="00E16466" w:rsidRPr="006B4971" w:rsidRDefault="00E16466" w:rsidP="00327CC4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 w:rsidRPr="00C87310">
        <w:rPr>
          <w:b/>
          <w:bCs/>
          <w:i/>
          <w:iCs/>
        </w:rPr>
        <w:t>Observation 2</w:t>
      </w:r>
      <w:r w:rsidRPr="006B4971">
        <w:rPr>
          <w:i/>
          <w:iCs/>
        </w:rPr>
        <w:t>: Quantization aware training is better than quantization non-aware training for 2 and 4 bit/float cases, but worse for 6 bit/float cases.</w:t>
      </w:r>
    </w:p>
    <w:p w14:paraId="4AB4F166" w14:textId="139E1AAC" w:rsidR="00327CC4" w:rsidRDefault="00E16466" w:rsidP="00327CC4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 w:rsidRPr="00C87310">
        <w:rPr>
          <w:b/>
          <w:bCs/>
          <w:i/>
          <w:iCs/>
        </w:rPr>
        <w:t>Observation 3</w:t>
      </w:r>
      <w:r>
        <w:rPr>
          <w:i/>
          <w:iCs/>
        </w:rPr>
        <w:t xml:space="preserve">: </w:t>
      </w:r>
      <w:bookmarkStart w:id="32" w:name="OLE_LINK60"/>
      <w:r>
        <w:rPr>
          <w:i/>
          <w:iCs/>
        </w:rPr>
        <w:t xml:space="preserve">The </w:t>
      </w:r>
      <w:r w:rsidR="00D260F6">
        <w:rPr>
          <w:i/>
          <w:iCs/>
        </w:rPr>
        <w:t>worst</w:t>
      </w:r>
      <w:r>
        <w:rPr>
          <w:i/>
          <w:iCs/>
        </w:rPr>
        <w:t xml:space="preserve"> case is </w:t>
      </w:r>
      <w:r w:rsidRPr="00E16466">
        <w:rPr>
          <w:i/>
          <w:iCs/>
        </w:rPr>
        <w:t>Quantization non-aware training</w:t>
      </w:r>
      <w:bookmarkEnd w:id="32"/>
      <w:r>
        <w:rPr>
          <w:i/>
          <w:iCs/>
        </w:rPr>
        <w:t xml:space="preserve"> </w:t>
      </w:r>
      <w:r w:rsidR="0074741D">
        <w:rPr>
          <w:i/>
          <w:iCs/>
        </w:rPr>
        <w:t>with 2bit</w:t>
      </w:r>
      <w:r w:rsidR="00C87310">
        <w:rPr>
          <w:i/>
          <w:iCs/>
        </w:rPr>
        <w:t>s</w:t>
      </w:r>
      <w:r w:rsidR="0074741D">
        <w:rPr>
          <w:i/>
          <w:iCs/>
        </w:rPr>
        <w:t xml:space="preserve">/float </w:t>
      </w:r>
      <w:r>
        <w:rPr>
          <w:i/>
          <w:iCs/>
        </w:rPr>
        <w:t>which shows</w:t>
      </w:r>
      <w:r w:rsidR="0074741D">
        <w:rPr>
          <w:i/>
          <w:iCs/>
        </w:rPr>
        <w:t xml:space="preserve"> </w:t>
      </w:r>
      <w:r w:rsidR="00327CC4" w:rsidRPr="00327CC4">
        <w:rPr>
          <w:i/>
          <w:iCs/>
        </w:rPr>
        <w:t>~3</w:t>
      </w:r>
      <w:r w:rsidR="00327CC4">
        <w:rPr>
          <w:i/>
          <w:iCs/>
        </w:rPr>
        <w:t>2</w:t>
      </w:r>
      <w:r w:rsidR="00327CC4" w:rsidRPr="00327CC4">
        <w:rPr>
          <w:i/>
          <w:iCs/>
        </w:rPr>
        <w:t xml:space="preserve">% performance degradation (evaluated using intermediate KPI GCS) </w:t>
      </w:r>
      <w:r w:rsidR="00C87310" w:rsidRPr="00C87310">
        <w:rPr>
          <w:i/>
          <w:iCs/>
        </w:rPr>
        <w:t>when applying scalar quantization.</w:t>
      </w:r>
    </w:p>
    <w:bookmarkEnd w:id="30"/>
    <w:p w14:paraId="6BE874D0" w14:textId="07B0FFB1" w:rsidR="00886A8D" w:rsidRPr="00886A8D" w:rsidRDefault="00886A8D" w:rsidP="00327CC4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 w:rsidRPr="00C87310">
        <w:rPr>
          <w:b/>
          <w:bCs/>
          <w:i/>
          <w:iCs/>
        </w:rPr>
        <w:t xml:space="preserve">Observation </w:t>
      </w:r>
      <w:r w:rsidR="00E16466" w:rsidRPr="00C87310">
        <w:rPr>
          <w:b/>
          <w:bCs/>
          <w:i/>
          <w:iCs/>
        </w:rPr>
        <w:t>4</w:t>
      </w:r>
      <w:r w:rsidRPr="006B4971">
        <w:rPr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C87310" w:rsidRPr="00C87310">
        <w:rPr>
          <w:i/>
          <w:iCs/>
        </w:rPr>
        <w:t xml:space="preserve">The </w:t>
      </w:r>
      <w:r w:rsidR="00C87310">
        <w:rPr>
          <w:i/>
          <w:iCs/>
        </w:rPr>
        <w:t>best</w:t>
      </w:r>
      <w:r w:rsidR="00C87310" w:rsidRPr="00C87310">
        <w:rPr>
          <w:i/>
          <w:iCs/>
        </w:rPr>
        <w:t xml:space="preserve"> case is Quantization non-aware training</w:t>
      </w:r>
      <w:r>
        <w:rPr>
          <w:i/>
          <w:iCs/>
        </w:rPr>
        <w:t xml:space="preserve"> with 6bits/float can cause ~0.3% performance degradation (evaluated using intermediate KPI GCS) </w:t>
      </w:r>
      <w:bookmarkStart w:id="33" w:name="OLE_LINK61"/>
      <w:r>
        <w:rPr>
          <w:i/>
          <w:iCs/>
        </w:rPr>
        <w:t>when applying scalar quantization.</w:t>
      </w:r>
      <w:bookmarkEnd w:id="33"/>
    </w:p>
    <w:p w14:paraId="355537C1" w14:textId="46DCDB5A" w:rsidR="00E16466" w:rsidRPr="006B4971" w:rsidRDefault="00BF1C60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34" w:name="OLE_LINK24"/>
      <w:bookmarkStart w:id="35" w:name="OLE_LINK126"/>
      <w:r w:rsidRPr="00C87310">
        <w:rPr>
          <w:b/>
          <w:bCs/>
          <w:i/>
          <w:iCs/>
        </w:rPr>
        <w:t xml:space="preserve">Observation </w:t>
      </w:r>
      <w:r w:rsidR="00E16466" w:rsidRPr="00C87310">
        <w:rPr>
          <w:b/>
          <w:bCs/>
          <w:i/>
          <w:iCs/>
        </w:rPr>
        <w:t>5</w:t>
      </w:r>
      <w:r w:rsidR="00E16466" w:rsidRPr="006B4971">
        <w:rPr>
          <w:i/>
          <w:iCs/>
        </w:rPr>
        <w:t>: If average quantization bit is larger than 6</w:t>
      </w:r>
      <w:r w:rsidR="00C87310">
        <w:rPr>
          <w:i/>
          <w:iCs/>
        </w:rPr>
        <w:t>bits/float</w:t>
      </w:r>
      <w:r w:rsidR="00E16466" w:rsidRPr="006B4971">
        <w:rPr>
          <w:i/>
          <w:iCs/>
        </w:rPr>
        <w:t>, both quantization aware-training and non-aware training shows similar performance as non-quantization</w:t>
      </w:r>
      <w:r w:rsidR="00CA6031">
        <w:rPr>
          <w:i/>
          <w:iCs/>
        </w:rPr>
        <w:t xml:space="preserve"> case</w:t>
      </w:r>
      <w:r w:rsidR="00E16466" w:rsidRPr="006B4971">
        <w:rPr>
          <w:i/>
          <w:iCs/>
        </w:rPr>
        <w:t>.</w:t>
      </w:r>
    </w:p>
    <w:p w14:paraId="0078E199" w14:textId="6518D998" w:rsidR="00B57CB8" w:rsidRDefault="00BF1C60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36" w:name="OLE_LINK130"/>
      <w:bookmarkEnd w:id="31"/>
      <w:bookmarkEnd w:id="34"/>
      <w:bookmarkEnd w:id="35"/>
      <w:r w:rsidRPr="00C87310">
        <w:rPr>
          <w:b/>
          <w:bCs/>
          <w:i/>
          <w:iCs/>
        </w:rPr>
        <w:t>Proposal 1</w:t>
      </w:r>
      <w:r>
        <w:rPr>
          <w:b/>
          <w:bCs/>
          <w:i/>
          <w:iCs/>
        </w:rPr>
        <w:t xml:space="preserve">: </w:t>
      </w:r>
      <w:r w:rsidRPr="00BF1C60">
        <w:rPr>
          <w:i/>
          <w:iCs/>
        </w:rPr>
        <w:t xml:space="preserve">Quantization aware training </w:t>
      </w:r>
      <w:r w:rsidR="0075620A">
        <w:rPr>
          <w:i/>
          <w:iCs/>
        </w:rPr>
        <w:t xml:space="preserve">should be chosen </w:t>
      </w:r>
      <w:r w:rsidR="008F7566">
        <w:rPr>
          <w:i/>
          <w:iCs/>
        </w:rPr>
        <w:t xml:space="preserve">as a better trade-off between performance and overhead </w:t>
      </w:r>
      <w:r w:rsidR="0075620A">
        <w:rPr>
          <w:i/>
          <w:iCs/>
        </w:rPr>
        <w:t>when applying scalar quantization</w:t>
      </w:r>
      <w:r w:rsidR="00AB1D3C">
        <w:rPr>
          <w:i/>
          <w:iCs/>
        </w:rPr>
        <w:t>.</w:t>
      </w:r>
    </w:p>
    <w:p w14:paraId="0FB77066" w14:textId="0267BFC9" w:rsidR="00D260F6" w:rsidRDefault="00D260F6" w:rsidP="00D260F6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37" w:name="OLE_LINK11"/>
      <w:r>
        <w:rPr>
          <w:b/>
          <w:bCs/>
          <w:i/>
          <w:iCs/>
        </w:rPr>
        <w:t xml:space="preserve">Proposal 2: </w:t>
      </w:r>
      <w:r>
        <w:rPr>
          <w:i/>
          <w:iCs/>
        </w:rPr>
        <w:t xml:space="preserve">The average quantization bit number of </w:t>
      </w:r>
      <w:r w:rsidR="006E60C8">
        <w:rPr>
          <w:i/>
          <w:iCs/>
        </w:rPr>
        <w:t>4</w:t>
      </w:r>
      <w:r>
        <w:rPr>
          <w:i/>
          <w:iCs/>
        </w:rPr>
        <w:t>bit/float is a good trade-off between performance and overhead.</w:t>
      </w:r>
    </w:p>
    <w:bookmarkEnd w:id="37"/>
    <w:p w14:paraId="05609049" w14:textId="77777777" w:rsidR="00D260F6" w:rsidRPr="00BF1C60" w:rsidRDefault="00D260F6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</w:p>
    <w:p w14:paraId="0B6CE695" w14:textId="372BF4B6" w:rsidR="0020198A" w:rsidRPr="00776419" w:rsidRDefault="00E0757A" w:rsidP="00E0757A">
      <w:pPr>
        <w:pStyle w:val="Heading1"/>
        <w:spacing w:before="0"/>
        <w:ind w:left="0" w:firstLine="0"/>
        <w:rPr>
          <w:rFonts w:ascii="Times New Roman" w:hAnsi="Times New Roman"/>
          <w:lang w:val="en-US"/>
        </w:rPr>
      </w:pPr>
      <w:bookmarkStart w:id="38" w:name="OLE_LINK20"/>
      <w:bookmarkEnd w:id="36"/>
      <w:r w:rsidRPr="00776419">
        <w:rPr>
          <w:rFonts w:ascii="Times New Roman" w:hAnsi="Times New Roman"/>
          <w:lang w:val="en-US"/>
        </w:rPr>
        <w:t xml:space="preserve">3 </w:t>
      </w:r>
      <w:r w:rsidR="005A58D2" w:rsidRPr="00776419">
        <w:rPr>
          <w:rFonts w:ascii="Times New Roman" w:hAnsi="Times New Roman"/>
          <w:lang w:val="en-US"/>
        </w:rPr>
        <w:t>CSI Prediction</w:t>
      </w:r>
    </w:p>
    <w:p w14:paraId="2A28D4B8" w14:textId="3ACA6CBF" w:rsidR="009151EF" w:rsidRDefault="009151EF" w:rsidP="00B90004">
      <w:pPr>
        <w:jc w:val="both"/>
        <w:rPr>
          <w:lang w:eastAsia="zh-CN"/>
        </w:rPr>
      </w:pPr>
      <w:bookmarkStart w:id="39" w:name="OLE_LINK111"/>
      <w:r>
        <w:t>For CSI prediction, we focus on UE side prediction where the past measured channel based on CSI-RS are stored in buffer and used to predict the next one CSI-RS occasion.</w:t>
      </w:r>
      <w:r w:rsidR="0012260D" w:rsidRPr="0012260D">
        <w:t xml:space="preserve"> </w:t>
      </w:r>
      <w:r w:rsidR="0012260D">
        <w:t xml:space="preserve">The CSI prediction mainly rely on time domain correlation priority of the channel. A </w:t>
      </w:r>
      <w:r w:rsidR="00D021B6" w:rsidRPr="00D021B6">
        <w:t>LSTM (Long-Short-Term-Memory, LSTM)</w:t>
      </w:r>
      <w:r w:rsidR="0012260D">
        <w:t xml:space="preserve"> network is a nature choice in this case.</w:t>
      </w:r>
      <w:r w:rsidR="00C243DF">
        <w:t xml:space="preserve"> </w:t>
      </w:r>
      <w:bookmarkStart w:id="40" w:name="OLE_LINK114"/>
      <w:r w:rsidR="002E0B66">
        <w:rPr>
          <w:lang w:eastAsia="zh-CN"/>
        </w:rPr>
        <w:t>The structure of LSTM network</w:t>
      </w:r>
      <w:bookmarkEnd w:id="40"/>
      <w:r w:rsidR="002E0B66">
        <w:rPr>
          <w:lang w:eastAsia="zh-CN"/>
        </w:rPr>
        <w:t xml:space="preserve"> is show </w:t>
      </w:r>
      <w:r w:rsidR="002E0B66" w:rsidRPr="00B26DA0">
        <w:rPr>
          <w:lang w:eastAsia="zh-CN"/>
        </w:rPr>
        <w:t>Fig</w:t>
      </w:r>
      <w:r w:rsidR="00805B7F" w:rsidRPr="00B26DA0">
        <w:rPr>
          <w:lang w:eastAsia="zh-CN"/>
        </w:rPr>
        <w:t xml:space="preserve">ure </w:t>
      </w:r>
      <w:r w:rsidR="00C243DF" w:rsidRPr="00B26DA0">
        <w:rPr>
          <w:lang w:eastAsia="zh-CN"/>
        </w:rPr>
        <w:t>2</w:t>
      </w:r>
      <w:r w:rsidR="002E0B66" w:rsidRPr="00B26DA0">
        <w:rPr>
          <w:lang w:eastAsia="zh-CN"/>
        </w:rPr>
        <w:t>.</w:t>
      </w:r>
    </w:p>
    <w:p w14:paraId="0A572087" w14:textId="77777777" w:rsidR="00C243DF" w:rsidRDefault="00C243DF" w:rsidP="00C243D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D890D88" wp14:editId="63A30880">
            <wp:extent cx="3255433" cy="1544802"/>
            <wp:effectExtent l="0" t="0" r="2540" b="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8850" cy="154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E8126" w14:textId="6FDF7562" w:rsidR="00CC0D6E" w:rsidRDefault="00C243DF" w:rsidP="00C243D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C243DF">
        <w:t>The structure of LSTM network</w:t>
      </w:r>
    </w:p>
    <w:p w14:paraId="4D4BCCA8" w14:textId="02BAB8AD" w:rsidR="00C243DF" w:rsidRPr="006B71EA" w:rsidRDefault="00B90004" w:rsidP="006B71EA">
      <w:pPr>
        <w:jc w:val="both"/>
      </w:pPr>
      <w:r>
        <w:rPr>
          <w:rFonts w:eastAsia="Microsoft YaHei"/>
        </w:rPr>
        <w:t xml:space="preserve">We perform a preliminary simulation on the sub-use case of CSI prediction to evaluate the performance of </w:t>
      </w:r>
      <w:r w:rsidR="000E2A94">
        <w:rPr>
          <w:rFonts w:eastAsia="Microsoft YaHei"/>
        </w:rPr>
        <w:t xml:space="preserve">different AI model which are </w:t>
      </w:r>
      <w:bookmarkStart w:id="41" w:name="OLE_LINK131"/>
      <w:bookmarkStart w:id="42" w:name="OLE_LINK132"/>
      <w:r w:rsidR="000E2A94">
        <w:rPr>
          <w:rFonts w:eastAsia="Microsoft YaHei"/>
        </w:rPr>
        <w:t>LSTM</w:t>
      </w:r>
      <w:r w:rsidR="00D021B6">
        <w:rPr>
          <w:rFonts w:eastAsia="Microsoft YaHei"/>
        </w:rPr>
        <w:t xml:space="preserve"> </w:t>
      </w:r>
      <w:bookmarkEnd w:id="41"/>
      <w:bookmarkEnd w:id="42"/>
      <w:r w:rsidR="000E2A94">
        <w:rPr>
          <w:rFonts w:eastAsia="Microsoft YaHei"/>
        </w:rPr>
        <w:t xml:space="preserve">and </w:t>
      </w:r>
      <w:bookmarkStart w:id="43" w:name="OLE_LINK87"/>
      <w:r w:rsidR="000E2A94">
        <w:rPr>
          <w:rFonts w:eastAsia="Microsoft YaHei"/>
        </w:rPr>
        <w:t>CNN-LSTM</w:t>
      </w:r>
      <w:bookmarkEnd w:id="43"/>
      <w:r w:rsidR="000E2A94">
        <w:rPr>
          <w:rFonts w:eastAsia="Microsoft YaHei"/>
        </w:rPr>
        <w:t xml:space="preserve"> (</w:t>
      </w:r>
      <w:r w:rsidR="000E2A94" w:rsidRPr="000E2A94">
        <w:rPr>
          <w:rFonts w:eastAsia="Microsoft YaHei"/>
        </w:rPr>
        <w:t>Convolutional</w:t>
      </w:r>
      <w:r w:rsidR="000E2A94">
        <w:rPr>
          <w:rFonts w:eastAsia="Microsoft YaHei"/>
        </w:rPr>
        <w:t xml:space="preserve"> </w:t>
      </w:r>
      <w:r w:rsidR="000E2A94" w:rsidRPr="000E2A94">
        <w:rPr>
          <w:rFonts w:eastAsia="Microsoft YaHei"/>
        </w:rPr>
        <w:t>Neural</w:t>
      </w:r>
      <w:r w:rsidR="000E2A94">
        <w:rPr>
          <w:rFonts w:eastAsia="Microsoft YaHei"/>
        </w:rPr>
        <w:t xml:space="preserve"> </w:t>
      </w:r>
      <w:r w:rsidR="000E2A94" w:rsidRPr="000E2A94">
        <w:rPr>
          <w:rFonts w:eastAsia="Microsoft YaHei"/>
        </w:rPr>
        <w:t>Networks</w:t>
      </w:r>
      <w:r w:rsidR="000E2A94">
        <w:rPr>
          <w:rFonts w:eastAsia="Microsoft YaHei"/>
        </w:rPr>
        <w:t xml:space="preserve"> based </w:t>
      </w:r>
      <w:r w:rsidR="000E2A94" w:rsidRPr="000E2A94">
        <w:rPr>
          <w:rFonts w:eastAsia="Microsoft YaHei"/>
        </w:rPr>
        <w:t>Long-Short-Term-Memory</w:t>
      </w:r>
      <w:r w:rsidR="000E2A94">
        <w:rPr>
          <w:rFonts w:eastAsia="Microsoft YaHei"/>
        </w:rPr>
        <w:t>, CNN-LSTM)</w:t>
      </w:r>
      <w:r>
        <w:rPr>
          <w:rFonts w:eastAsia="Microsoft YaHei"/>
        </w:rPr>
        <w:t xml:space="preserve">, the nearest historical are adopted for performance comparison. </w:t>
      </w:r>
      <w:bookmarkStart w:id="44" w:name="OLE_LINK146"/>
      <w:r>
        <w:rPr>
          <w:rFonts w:eastAsia="Microsoft YaHei"/>
        </w:rPr>
        <w:t xml:space="preserve">For AI/ML model, detailed training parameters are listed in </w:t>
      </w:r>
      <w:r w:rsidRPr="00B26DA0">
        <w:rPr>
          <w:rFonts w:eastAsia="Microsoft YaHei"/>
        </w:rPr>
        <w:t xml:space="preserve">Table </w:t>
      </w:r>
      <w:r w:rsidR="00B84E2C" w:rsidRPr="00B26DA0">
        <w:rPr>
          <w:rFonts w:eastAsia="Microsoft YaHei"/>
        </w:rPr>
        <w:t>6 and Table7</w:t>
      </w:r>
      <w:r>
        <w:rPr>
          <w:rFonts w:eastAsia="Microsoft YaHei"/>
        </w:rPr>
        <w:t>.</w:t>
      </w:r>
      <w:bookmarkEnd w:id="39"/>
      <w:r w:rsidR="009151EF" w:rsidRPr="009151EF">
        <w:t xml:space="preserve"> </w:t>
      </w:r>
      <w:bookmarkStart w:id="45" w:name="OLE_LINK34"/>
      <w:bookmarkStart w:id="46" w:name="OLE_LINK144"/>
      <w:bookmarkEnd w:id="44"/>
    </w:p>
    <w:p w14:paraId="22FED413" w14:textId="51B7647D" w:rsidR="006B71EA" w:rsidRDefault="006B71EA" w:rsidP="006B71E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6DA0">
        <w:rPr>
          <w:noProof/>
        </w:rPr>
        <w:t>2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bookmarkStart w:id="47" w:name="OLE_LINK19"/>
      <w:r w:rsidRPr="00791663">
        <w:rPr>
          <w:lang w:val="en-US"/>
        </w:rPr>
        <w:t>CSI prediction based on diverse samples of historical CSIs</w:t>
      </w:r>
      <w:bookmarkEnd w:id="47"/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667"/>
        <w:gridCol w:w="1128"/>
        <w:gridCol w:w="1170"/>
        <w:gridCol w:w="1170"/>
        <w:gridCol w:w="1170"/>
        <w:gridCol w:w="1170"/>
        <w:gridCol w:w="1260"/>
        <w:gridCol w:w="1890"/>
      </w:tblGrid>
      <w:tr w:rsidR="002025BC" w14:paraId="58E6A42B" w14:textId="77777777" w:rsidTr="00D80FDE"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03DD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bookmarkStart w:id="48" w:name="_Hlk127367445"/>
            <w:bookmarkStart w:id="49" w:name="OLE_LINK32"/>
            <w:bookmarkStart w:id="50" w:name="OLE_LINK121"/>
            <w:bookmarkStart w:id="51" w:name="OLE_LINK127"/>
            <w:bookmarkStart w:id="52" w:name="OLE_LINK128"/>
            <w:bookmarkStart w:id="53" w:name="OLE_LINK33"/>
            <w:bookmarkEnd w:id="45"/>
            <w:bookmarkEnd w:id="46"/>
            <w:r>
              <w:rPr>
                <w:rFonts w:eastAsiaTheme="minorEastAsia"/>
                <w:sz w:val="18"/>
                <w:szCs w:val="16"/>
                <w:lang w:eastAsia="zh-CN"/>
              </w:rPr>
              <w:t>KPI</w:t>
            </w:r>
          </w:p>
        </w:tc>
        <w:tc>
          <w:tcPr>
            <w:tcW w:w="7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2DD8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CSI prediction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9B47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bookmarkStart w:id="54" w:name="OLE_LINK47"/>
            <w:r>
              <w:rPr>
                <w:rFonts w:eastAsiaTheme="minorEastAsia"/>
                <w:sz w:val="18"/>
                <w:szCs w:val="16"/>
                <w:lang w:eastAsia="zh-CN"/>
              </w:rPr>
              <w:t>Nearest historical CSI</w:t>
            </w:r>
            <w:bookmarkEnd w:id="54"/>
          </w:p>
        </w:tc>
      </w:tr>
      <w:tr w:rsidR="002025BC" w14:paraId="290550A9" w14:textId="77777777" w:rsidTr="00D80F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FA5D" w14:textId="77777777" w:rsidR="002025BC" w:rsidRDefault="002025BC" w:rsidP="00D80FDE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751C" w14:textId="7B4BBB8B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bookmarkStart w:id="55" w:name="OLE_LINK35"/>
            <w:bookmarkStart w:id="56" w:name="OLE_LINK2"/>
            <w:r>
              <w:rPr>
                <w:rFonts w:eastAsiaTheme="minorEastAsia"/>
                <w:sz w:val="18"/>
                <w:szCs w:val="16"/>
                <w:lang w:eastAsia="zh-CN"/>
              </w:rPr>
              <w:t>Historical samples</w:t>
            </w:r>
            <w:bookmarkEnd w:id="55"/>
            <w:r>
              <w:rPr>
                <w:rFonts w:eastAsiaTheme="minorEastAsia"/>
                <w:sz w:val="18"/>
                <w:szCs w:val="16"/>
                <w:lang w:eastAsia="zh-CN"/>
              </w:rPr>
              <w:t xml:space="preserve"> T=</w:t>
            </w:r>
            <w:bookmarkEnd w:id="56"/>
            <w:r w:rsidR="00ED3E22">
              <w:rPr>
                <w:rFonts w:eastAsiaTheme="minorEastAsia"/>
                <w:sz w:val="18"/>
                <w:szCs w:val="16"/>
                <w:lang w:eastAsia="zh-CN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9D46" w14:textId="352FC13A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Historical samples T=</w:t>
            </w:r>
            <w:r w:rsidR="00ED3E22">
              <w:rPr>
                <w:rFonts w:eastAsiaTheme="minorEastAsia"/>
                <w:sz w:val="18"/>
                <w:szCs w:val="16"/>
                <w:lang w:eastAsia="zh-CN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41B3" w14:textId="24022F48" w:rsidR="002025BC" w:rsidRDefault="002025BC" w:rsidP="00D80FDE">
            <w:pPr>
              <w:jc w:val="both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Historical samples T=</w:t>
            </w:r>
            <w:r w:rsidR="00ED3E22">
              <w:rPr>
                <w:rFonts w:eastAsiaTheme="minorEastAsia"/>
                <w:sz w:val="18"/>
                <w:szCs w:val="16"/>
                <w:lang w:eastAsia="zh-CN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3D81" w14:textId="77777777" w:rsidR="002025BC" w:rsidRDefault="002025BC" w:rsidP="00D80FDE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</w:tr>
      <w:tr w:rsidR="002025BC" w14:paraId="55E6E295" w14:textId="77777777" w:rsidTr="00D80F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3238" w14:textId="77777777" w:rsidR="002025BC" w:rsidRDefault="002025BC" w:rsidP="00D80FDE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6B7A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LSTM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1F0E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CNN-LSTM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401E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LSTM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852D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CNN-LSTM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1E16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LSTM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0CE2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CNN-LSTM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FA3E" w14:textId="77777777" w:rsidR="002025BC" w:rsidRDefault="002025BC" w:rsidP="00D80FDE">
            <w:pPr>
              <w:spacing w:after="0"/>
              <w:rPr>
                <w:rFonts w:eastAsiaTheme="minorEastAsia"/>
                <w:sz w:val="18"/>
                <w:szCs w:val="16"/>
                <w:lang w:eastAsia="zh-CN"/>
              </w:rPr>
            </w:pPr>
          </w:p>
        </w:tc>
      </w:tr>
      <w:tr w:rsidR="002025BC" w14:paraId="12F3DECB" w14:textId="77777777" w:rsidTr="00D80FD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589B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bookmarkStart w:id="57" w:name="_Hlk127262740"/>
            <w:r>
              <w:rPr>
                <w:rFonts w:eastAsiaTheme="minorEastAsia"/>
                <w:sz w:val="18"/>
                <w:szCs w:val="16"/>
                <w:lang w:eastAsia="zh-CN"/>
              </w:rPr>
              <w:t>GCS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EA0E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bCs/>
                <w:kern w:val="2"/>
                <w:sz w:val="18"/>
                <w:szCs w:val="18"/>
                <w:lang w:bidi="ar"/>
              </w:rPr>
              <w:t>0.8948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FA52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bCs/>
                <w:kern w:val="2"/>
                <w:sz w:val="18"/>
                <w:szCs w:val="18"/>
                <w:lang w:bidi="ar"/>
              </w:rPr>
              <w:t>0.9162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F074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bCs/>
                <w:kern w:val="2"/>
                <w:sz w:val="18"/>
                <w:szCs w:val="18"/>
                <w:lang w:bidi="ar"/>
              </w:rPr>
              <w:t>0.9241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9C15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bCs/>
                <w:kern w:val="2"/>
                <w:sz w:val="18"/>
                <w:szCs w:val="18"/>
                <w:lang w:bidi="ar"/>
              </w:rPr>
              <w:t>0.9274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BAE7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bCs/>
                <w:kern w:val="2"/>
                <w:sz w:val="18"/>
                <w:szCs w:val="18"/>
                <w:lang w:bidi="ar"/>
              </w:rPr>
              <w:t>0.9351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119F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bCs/>
                <w:kern w:val="2"/>
                <w:sz w:val="18"/>
                <w:szCs w:val="18"/>
                <w:lang w:bidi="ar"/>
              </w:rPr>
              <w:t>0.9809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FB93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eastAsia="t" w:hAnsi="Times" w:cs="Times"/>
                <w:sz w:val="18"/>
                <w:szCs w:val="18"/>
              </w:rPr>
              <w:t xml:space="preserve">0.8545                                              </w:t>
            </w:r>
          </w:p>
        </w:tc>
      </w:tr>
      <w:tr w:rsidR="002025BC" w14:paraId="156DE92E" w14:textId="77777777" w:rsidTr="00D80FD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C18D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6"/>
                <w:lang w:eastAsia="zh-CN"/>
              </w:rPr>
            </w:pPr>
            <w:r>
              <w:rPr>
                <w:rFonts w:eastAsiaTheme="minorEastAsia"/>
                <w:sz w:val="18"/>
                <w:szCs w:val="16"/>
                <w:lang w:eastAsia="zh-CN"/>
              </w:rPr>
              <w:t>SGCS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13B7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</w:rPr>
              <w:t>0.8051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36FD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</w:rPr>
              <w:t>0.8448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43C8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</w:rPr>
              <w:t>0.8577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0827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</w:rPr>
              <w:t>0.8636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985B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</w:rPr>
              <w:t>0.8787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D33E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</w:rPr>
              <w:t>0.9625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D8DA" w14:textId="77777777" w:rsidR="002025BC" w:rsidRDefault="002025BC" w:rsidP="00D80FDE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</w:rPr>
              <w:t>0.7454</w:t>
            </w:r>
          </w:p>
        </w:tc>
      </w:tr>
      <w:bookmarkEnd w:id="48"/>
      <w:bookmarkEnd w:id="57"/>
    </w:tbl>
    <w:p w14:paraId="5920B783" w14:textId="77777777" w:rsidR="002025BC" w:rsidRDefault="002025BC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b/>
          <w:bCs/>
          <w:i/>
          <w:iCs/>
        </w:rPr>
      </w:pPr>
    </w:p>
    <w:p w14:paraId="04B60632" w14:textId="5C99E672" w:rsidR="00BF1C60" w:rsidRDefault="00BF1C60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b/>
          <w:bCs/>
          <w:i/>
          <w:iCs/>
          <w:sz w:val="20"/>
          <w:lang w:val="en-US" w:eastAsia="zh-CN"/>
        </w:rPr>
      </w:pPr>
      <w:bookmarkStart w:id="58" w:name="OLE_LINK37"/>
      <w:bookmarkStart w:id="59" w:name="OLE_LINK66"/>
      <w:r>
        <w:rPr>
          <w:b/>
          <w:bCs/>
          <w:i/>
          <w:iCs/>
        </w:rPr>
        <w:t xml:space="preserve">Observation </w:t>
      </w:r>
      <w:r w:rsidR="00C87310">
        <w:rPr>
          <w:b/>
          <w:bCs/>
          <w:i/>
          <w:iCs/>
        </w:rPr>
        <w:t>6</w:t>
      </w:r>
      <w:r>
        <w:rPr>
          <w:b/>
          <w:bCs/>
          <w:i/>
          <w:iCs/>
        </w:rPr>
        <w:t xml:space="preserve">: </w:t>
      </w:r>
      <w:bookmarkStart w:id="60" w:name="OLE_LINK31"/>
      <w:r>
        <w:rPr>
          <w:i/>
          <w:iCs/>
        </w:rPr>
        <w:t xml:space="preserve">Both </w:t>
      </w:r>
      <w:r w:rsidR="008F7566">
        <w:rPr>
          <w:i/>
          <w:iCs/>
        </w:rPr>
        <w:t xml:space="preserve">LSTM and CNN-LSTM </w:t>
      </w:r>
      <w:r>
        <w:rPr>
          <w:rFonts w:eastAsia="Microsoft YaHei"/>
          <w:i/>
          <w:iCs/>
        </w:rPr>
        <w:t>based CSI prediction can completely outperform the nearest historical CSI</w:t>
      </w:r>
      <w:bookmarkEnd w:id="60"/>
      <w:r>
        <w:rPr>
          <w:rFonts w:eastAsia="Microsoft YaHei"/>
          <w:i/>
          <w:iCs/>
        </w:rPr>
        <w:t xml:space="preserve">. </w:t>
      </w:r>
      <w:bookmarkEnd w:id="49"/>
    </w:p>
    <w:bookmarkEnd w:id="50"/>
    <w:p w14:paraId="56185F0A" w14:textId="578390B6" w:rsidR="00BF1C60" w:rsidRDefault="00BF1C60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Observation </w:t>
      </w:r>
      <w:r w:rsidR="00C87310">
        <w:rPr>
          <w:b/>
          <w:bCs/>
          <w:i/>
          <w:iCs/>
        </w:rPr>
        <w:t>7</w:t>
      </w:r>
      <w:r>
        <w:rPr>
          <w:b/>
          <w:bCs/>
          <w:i/>
          <w:iCs/>
        </w:rPr>
        <w:t xml:space="preserve">: </w:t>
      </w:r>
      <w:r w:rsidR="00906D80" w:rsidRPr="00906D80">
        <w:rPr>
          <w:i/>
          <w:iCs/>
        </w:rPr>
        <w:t>The prediction accuracy of both AI-based approach</w:t>
      </w:r>
      <w:r w:rsidR="008F7566">
        <w:rPr>
          <w:i/>
          <w:iCs/>
        </w:rPr>
        <w:t>es</w:t>
      </w:r>
      <w:r w:rsidR="00906D80" w:rsidRPr="00906D80">
        <w:rPr>
          <w:i/>
          <w:iCs/>
        </w:rPr>
        <w:t xml:space="preserve"> improve</w:t>
      </w:r>
      <w:r w:rsidR="008F7566">
        <w:rPr>
          <w:i/>
          <w:iCs/>
        </w:rPr>
        <w:t>s</w:t>
      </w:r>
      <w:r w:rsidR="00906D80" w:rsidRPr="00906D80">
        <w:rPr>
          <w:i/>
          <w:iCs/>
        </w:rPr>
        <w:t xml:space="preserve"> with the </w:t>
      </w:r>
      <w:r w:rsidR="008F7566">
        <w:rPr>
          <w:i/>
          <w:iCs/>
        </w:rPr>
        <w:t>rise of</w:t>
      </w:r>
      <w:r w:rsidR="00906D80" w:rsidRPr="00906D80">
        <w:rPr>
          <w:i/>
          <w:iCs/>
        </w:rPr>
        <w:t xml:space="preserve"> number of historical CSIs.</w:t>
      </w:r>
    </w:p>
    <w:p w14:paraId="4D72BBA1" w14:textId="35A753EB" w:rsidR="00906D80" w:rsidRDefault="00906D80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rFonts w:eastAsia="Microsoft YaHei"/>
          <w:i/>
          <w:iCs/>
        </w:rPr>
      </w:pPr>
      <w:bookmarkStart w:id="61" w:name="OLE_LINK5"/>
      <w:bookmarkEnd w:id="51"/>
      <w:r>
        <w:rPr>
          <w:b/>
          <w:bCs/>
          <w:i/>
          <w:iCs/>
        </w:rPr>
        <w:t xml:space="preserve">Observation </w:t>
      </w:r>
      <w:r w:rsidR="00C87310">
        <w:rPr>
          <w:b/>
          <w:bCs/>
          <w:i/>
          <w:iCs/>
        </w:rPr>
        <w:t>8</w:t>
      </w:r>
      <w:r>
        <w:rPr>
          <w:b/>
          <w:bCs/>
          <w:i/>
          <w:iCs/>
        </w:rPr>
        <w:t xml:space="preserve">: </w:t>
      </w:r>
      <w:bookmarkEnd w:id="61"/>
      <w:r w:rsidR="008F7566">
        <w:rPr>
          <w:i/>
          <w:iCs/>
        </w:rPr>
        <w:t xml:space="preserve">Both LSTM and CNN-LSTM </w:t>
      </w:r>
      <w:r w:rsidR="008F7566">
        <w:rPr>
          <w:rFonts w:eastAsia="Microsoft YaHei"/>
          <w:i/>
          <w:iCs/>
        </w:rPr>
        <w:t>based CSI prediction shows similar performance as nearest historical CSI when historical samples is 4.</w:t>
      </w:r>
    </w:p>
    <w:p w14:paraId="13CDFD47" w14:textId="311D5F4B" w:rsidR="008F7566" w:rsidRDefault="008F7566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b/>
          <w:bCs/>
          <w:i/>
          <w:iCs/>
        </w:rPr>
      </w:pPr>
      <w:bookmarkStart w:id="62" w:name="OLE_LINK30"/>
      <w:bookmarkStart w:id="63" w:name="OLE_LINK129"/>
      <w:bookmarkStart w:id="64" w:name="OLE_LINK38"/>
      <w:bookmarkEnd w:id="52"/>
      <w:bookmarkEnd w:id="58"/>
      <w:r>
        <w:rPr>
          <w:b/>
          <w:bCs/>
          <w:i/>
          <w:iCs/>
        </w:rPr>
        <w:t xml:space="preserve">Observation </w:t>
      </w:r>
      <w:r w:rsidR="00C87310">
        <w:rPr>
          <w:b/>
          <w:bCs/>
          <w:i/>
          <w:iCs/>
        </w:rPr>
        <w:t>9</w:t>
      </w:r>
      <w:r>
        <w:rPr>
          <w:b/>
          <w:bCs/>
          <w:i/>
          <w:iCs/>
        </w:rPr>
        <w:t xml:space="preserve">: </w:t>
      </w:r>
      <w:bookmarkStart w:id="65" w:name="OLE_LINK123"/>
      <w:r>
        <w:rPr>
          <w:i/>
          <w:iCs/>
        </w:rPr>
        <w:t>CNN-</w:t>
      </w:r>
      <w:bookmarkStart w:id="66" w:name="OLE_LINK122"/>
      <w:r>
        <w:rPr>
          <w:i/>
          <w:iCs/>
        </w:rPr>
        <w:t>LSTM</w:t>
      </w:r>
      <w:r>
        <w:rPr>
          <w:rFonts w:eastAsia="Microsoft YaHei"/>
          <w:i/>
          <w:iCs/>
        </w:rPr>
        <w:t xml:space="preserve">-based CSI prediction </w:t>
      </w:r>
      <w:bookmarkEnd w:id="65"/>
      <w:bookmarkEnd w:id="66"/>
      <w:r>
        <w:rPr>
          <w:rFonts w:eastAsia="Microsoft YaHei"/>
          <w:i/>
          <w:iCs/>
        </w:rPr>
        <w:t xml:space="preserve">can completely outperform </w:t>
      </w:r>
      <w:bookmarkStart w:id="67" w:name="OLE_LINK124"/>
      <w:r>
        <w:rPr>
          <w:rFonts w:eastAsia="Microsoft YaHei"/>
          <w:i/>
          <w:iCs/>
        </w:rPr>
        <w:t>LSTM-based CSI prediction</w:t>
      </w:r>
      <w:bookmarkEnd w:id="67"/>
      <w:r>
        <w:rPr>
          <w:rFonts w:eastAsia="Microsoft YaHei"/>
          <w:i/>
          <w:iCs/>
        </w:rPr>
        <w:t>.</w:t>
      </w:r>
    </w:p>
    <w:p w14:paraId="387C547C" w14:textId="77C42AD7" w:rsidR="007470EA" w:rsidRDefault="00BF1C60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68" w:name="OLE_LINK67"/>
      <w:bookmarkEnd w:id="59"/>
      <w:r>
        <w:rPr>
          <w:b/>
          <w:bCs/>
          <w:i/>
          <w:iCs/>
        </w:rPr>
        <w:t xml:space="preserve">Proposal </w:t>
      </w:r>
      <w:r w:rsidR="00D260F6">
        <w:rPr>
          <w:b/>
          <w:bCs/>
          <w:i/>
          <w:iCs/>
        </w:rPr>
        <w:t>3</w:t>
      </w:r>
      <w:r>
        <w:rPr>
          <w:b/>
          <w:bCs/>
          <w:i/>
          <w:iCs/>
        </w:rPr>
        <w:t>:</w:t>
      </w:r>
      <w:bookmarkEnd w:id="62"/>
      <w:r w:rsidR="00370CA0">
        <w:rPr>
          <w:b/>
          <w:bCs/>
          <w:i/>
          <w:iCs/>
        </w:rPr>
        <w:t xml:space="preserve"> </w:t>
      </w:r>
      <w:r w:rsidR="00777C54">
        <w:rPr>
          <w:i/>
          <w:iCs/>
        </w:rPr>
        <w:t>For CSI prediction based on AI/ML model,</w:t>
      </w:r>
      <w:r w:rsidR="008F7566">
        <w:rPr>
          <w:i/>
          <w:iCs/>
        </w:rPr>
        <w:t xml:space="preserve"> </w:t>
      </w:r>
      <w:r w:rsidR="00777C54">
        <w:rPr>
          <w:i/>
          <w:iCs/>
        </w:rPr>
        <w:t xml:space="preserve">we suggest that using at least 4 historical CSI samples to achieve a </w:t>
      </w:r>
      <w:r w:rsidR="008F7566">
        <w:rPr>
          <w:i/>
          <w:iCs/>
        </w:rPr>
        <w:t>comparable</w:t>
      </w:r>
      <w:r w:rsidR="00777C54">
        <w:rPr>
          <w:i/>
          <w:iCs/>
        </w:rPr>
        <w:t xml:space="preserve"> performance</w:t>
      </w:r>
      <w:r w:rsidR="008F7566">
        <w:rPr>
          <w:i/>
          <w:iCs/>
        </w:rPr>
        <w:t xml:space="preserve"> as </w:t>
      </w:r>
      <w:r w:rsidR="00D260F6">
        <w:rPr>
          <w:i/>
          <w:iCs/>
        </w:rPr>
        <w:t xml:space="preserve">that of the </w:t>
      </w:r>
      <w:r w:rsidR="008F7566">
        <w:rPr>
          <w:i/>
          <w:iCs/>
        </w:rPr>
        <w:t>nearest historical CSI</w:t>
      </w:r>
      <w:r w:rsidR="00777C54">
        <w:rPr>
          <w:i/>
          <w:iCs/>
        </w:rPr>
        <w:t xml:space="preserve">. </w:t>
      </w:r>
      <w:r>
        <w:rPr>
          <w:i/>
          <w:iCs/>
        </w:rPr>
        <w:t xml:space="preserve"> </w:t>
      </w:r>
      <w:bookmarkEnd w:id="53"/>
      <w:bookmarkEnd w:id="63"/>
    </w:p>
    <w:p w14:paraId="44425895" w14:textId="7972F9F8" w:rsidR="00777C54" w:rsidRPr="007470EA" w:rsidRDefault="00777C54" w:rsidP="007470EA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bookmarkStart w:id="69" w:name="OLE_LINK68"/>
      <w:bookmarkEnd w:id="68"/>
      <w:r>
        <w:rPr>
          <w:b/>
          <w:bCs/>
          <w:i/>
          <w:iCs/>
        </w:rPr>
        <w:t xml:space="preserve">Proposal </w:t>
      </w:r>
      <w:r w:rsidR="00D260F6">
        <w:rPr>
          <w:b/>
          <w:bCs/>
          <w:i/>
          <w:iCs/>
        </w:rPr>
        <w:t>4</w:t>
      </w:r>
      <w:r>
        <w:rPr>
          <w:b/>
          <w:bCs/>
          <w:i/>
          <w:iCs/>
        </w:rPr>
        <w:t xml:space="preserve">: </w:t>
      </w:r>
      <w:r>
        <w:rPr>
          <w:i/>
          <w:iCs/>
        </w:rPr>
        <w:t xml:space="preserve">LSTM-CNN model </w:t>
      </w:r>
      <w:r w:rsidRPr="00777C54">
        <w:rPr>
          <w:i/>
          <w:iCs/>
        </w:rPr>
        <w:t xml:space="preserve">is preferred for </w:t>
      </w:r>
      <w:r>
        <w:rPr>
          <w:i/>
          <w:iCs/>
        </w:rPr>
        <w:t>CSI prediction</w:t>
      </w:r>
      <w:r w:rsidR="008F7566">
        <w:rPr>
          <w:i/>
          <w:iCs/>
        </w:rPr>
        <w:t>.</w:t>
      </w:r>
    </w:p>
    <w:bookmarkEnd w:id="64"/>
    <w:bookmarkEnd w:id="69"/>
    <w:p w14:paraId="0D6D618F" w14:textId="0DC0DB9F" w:rsidR="0020198A" w:rsidRPr="00776419" w:rsidRDefault="0020198A" w:rsidP="0020198A">
      <w:pPr>
        <w:pStyle w:val="Heading1"/>
        <w:spacing w:before="0"/>
        <w:rPr>
          <w:rFonts w:ascii="Times New Roman" w:hAnsi="Times New Roman"/>
          <w:lang w:val="en-US"/>
        </w:rPr>
      </w:pPr>
      <w:r w:rsidRPr="00776419">
        <w:rPr>
          <w:rFonts w:ascii="Times New Roman" w:hAnsi="Times New Roman"/>
          <w:lang w:val="en-US"/>
        </w:rPr>
        <w:t>4 Conclusions</w:t>
      </w:r>
    </w:p>
    <w:bookmarkEnd w:id="38"/>
    <w:p w14:paraId="2B2D41ED" w14:textId="186CEE33" w:rsidR="00BE5E35" w:rsidRPr="00BE5E35" w:rsidRDefault="00BE5E35" w:rsidP="007470EA">
      <w:pPr>
        <w:widowControl w:val="0"/>
        <w:snapToGrid w:val="0"/>
        <w:spacing w:beforeLines="30" w:before="72" w:afterLines="30" w:after="72"/>
        <w:jc w:val="both"/>
        <w:rPr>
          <w:rFonts w:eastAsia="Microsoft YaHei"/>
          <w:sz w:val="20"/>
          <w:lang w:val="en-US" w:eastAsia="zh-CN"/>
        </w:rPr>
      </w:pPr>
      <w:r>
        <w:rPr>
          <w:rFonts w:eastAsia="Microsoft YaHei"/>
        </w:rPr>
        <w:t>In this contribution, we discuss the evaluations on AI/ML for CSI feedback enhancement</w:t>
      </w:r>
      <w:r w:rsidR="00EA14A2">
        <w:rPr>
          <w:rFonts w:eastAsia="Microsoft YaHei"/>
        </w:rPr>
        <w:t xml:space="preserve"> </w:t>
      </w:r>
      <w:r>
        <w:rPr>
          <w:rFonts w:eastAsia="Microsoft YaHei"/>
        </w:rPr>
        <w:t>and provide preliminary simulation results. We have the following observations and proposals.</w:t>
      </w:r>
    </w:p>
    <w:p w14:paraId="3686A9E0" w14:textId="77777777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Observation 1: </w:t>
      </w:r>
      <w:r>
        <w:rPr>
          <w:i/>
          <w:iCs/>
        </w:rPr>
        <w:t>Quantization loss is specific to average quantization bit number and smaller average quantization bit means larger quantization loss.</w:t>
      </w:r>
    </w:p>
    <w:p w14:paraId="672FD78E" w14:textId="77777777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>Observation 2</w:t>
      </w:r>
      <w:r>
        <w:rPr>
          <w:i/>
          <w:iCs/>
        </w:rPr>
        <w:t>: Quantization aware training is better than quantization non-aware training for 2 and 4 bit/float cases, but worse for 6 bit/float cases.</w:t>
      </w:r>
    </w:p>
    <w:p w14:paraId="316D52FB" w14:textId="0A56C226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>Observation 3</w:t>
      </w:r>
      <w:r>
        <w:rPr>
          <w:i/>
          <w:iCs/>
        </w:rPr>
        <w:t>: The wor</w:t>
      </w:r>
      <w:r>
        <w:rPr>
          <w:i/>
          <w:iCs/>
          <w:lang w:eastAsia="zh-CN"/>
        </w:rPr>
        <w:t>st</w:t>
      </w:r>
      <w:r>
        <w:rPr>
          <w:i/>
          <w:iCs/>
        </w:rPr>
        <w:t xml:space="preserve"> case is Quantization non-aware training with 2bits/float which shows ~32% performance degradation (evaluated using intermediate KPI GCS) when applying scalar quantization.</w:t>
      </w:r>
    </w:p>
    <w:p w14:paraId="4A152C58" w14:textId="77777777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>Observation 4</w:t>
      </w:r>
      <w:r>
        <w:rPr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The best case is Quantization non-aware training with 6bits/float can cause ~0.3% performance degradation (evaluated using intermediate KPI GCS) when applying scalar quantization.</w:t>
      </w:r>
    </w:p>
    <w:p w14:paraId="2952F88C" w14:textId="77777777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>Observation 5</w:t>
      </w:r>
      <w:r>
        <w:rPr>
          <w:i/>
          <w:iCs/>
        </w:rPr>
        <w:t>: If average quantization bit is larger than 6bits/float, both quantization aware-training and non-aware training shows similar performance as non-quantization.</w:t>
      </w:r>
    </w:p>
    <w:p w14:paraId="28335B8B" w14:textId="77777777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b/>
          <w:bCs/>
          <w:i/>
          <w:iCs/>
          <w:sz w:val="20"/>
          <w:lang w:val="en-US" w:eastAsia="zh-CN"/>
        </w:rPr>
      </w:pPr>
      <w:r>
        <w:rPr>
          <w:b/>
          <w:bCs/>
          <w:i/>
          <w:iCs/>
        </w:rPr>
        <w:lastRenderedPageBreak/>
        <w:t xml:space="preserve">Observation 6: </w:t>
      </w:r>
      <w:r>
        <w:rPr>
          <w:i/>
          <w:iCs/>
        </w:rPr>
        <w:t xml:space="preserve">Both LSTM and CNN-LSTM </w:t>
      </w:r>
      <w:r>
        <w:rPr>
          <w:rFonts w:eastAsia="Microsoft YaHei"/>
          <w:i/>
          <w:iCs/>
        </w:rPr>
        <w:t xml:space="preserve">based CSI prediction can completely outperform the nearest historical CSI. </w:t>
      </w:r>
    </w:p>
    <w:p w14:paraId="554BBDEF" w14:textId="77777777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Observation 7: </w:t>
      </w:r>
      <w:r>
        <w:rPr>
          <w:i/>
          <w:iCs/>
        </w:rPr>
        <w:t>The prediction accuracy of both AI-based approaches improves with the rise of number of historical CSIs.</w:t>
      </w:r>
    </w:p>
    <w:p w14:paraId="55C25CE1" w14:textId="77777777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rFonts w:eastAsia="Microsoft YaHei"/>
          <w:i/>
          <w:iCs/>
        </w:rPr>
      </w:pPr>
      <w:r>
        <w:rPr>
          <w:b/>
          <w:bCs/>
          <w:i/>
          <w:iCs/>
        </w:rPr>
        <w:t xml:space="preserve">Observation 8: </w:t>
      </w:r>
      <w:r>
        <w:rPr>
          <w:i/>
          <w:iCs/>
        </w:rPr>
        <w:t xml:space="preserve">Both LSTM and CNN-LSTM </w:t>
      </w:r>
      <w:r>
        <w:rPr>
          <w:rFonts w:eastAsia="Microsoft YaHei"/>
          <w:i/>
          <w:iCs/>
        </w:rPr>
        <w:t>based CSI prediction shows similar performance as nearest historical CSI when historical samples is 4.</w:t>
      </w:r>
    </w:p>
    <w:p w14:paraId="1C720286" w14:textId="77777777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9: </w:t>
      </w:r>
      <w:r>
        <w:rPr>
          <w:i/>
          <w:iCs/>
        </w:rPr>
        <w:t>CNN-LSTM</w:t>
      </w:r>
      <w:r>
        <w:rPr>
          <w:rFonts w:eastAsia="Microsoft YaHei"/>
          <w:i/>
          <w:iCs/>
        </w:rPr>
        <w:t>-based CSI prediction can completely outperform LSTM-based CSI prediction.</w:t>
      </w:r>
    </w:p>
    <w:bookmarkEnd w:id="3"/>
    <w:bookmarkEnd w:id="4"/>
    <w:p w14:paraId="2EBBC4C3" w14:textId="601F929E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Proposal 1: </w:t>
      </w:r>
      <w:r>
        <w:rPr>
          <w:i/>
          <w:iCs/>
        </w:rPr>
        <w:t>Quantization aware training should be chosen as a better trade-off between performance and overhead when applying scalar quantization.</w:t>
      </w:r>
    </w:p>
    <w:p w14:paraId="36489F8D" w14:textId="5010294B" w:rsidR="00D260F6" w:rsidRDefault="00D260F6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Proposal 2: </w:t>
      </w:r>
      <w:r>
        <w:rPr>
          <w:i/>
          <w:iCs/>
        </w:rPr>
        <w:t xml:space="preserve">The average quantization bit number of </w:t>
      </w:r>
      <w:r w:rsidR="006E60C8">
        <w:rPr>
          <w:i/>
          <w:iCs/>
        </w:rPr>
        <w:t>4</w:t>
      </w:r>
      <w:r>
        <w:rPr>
          <w:i/>
          <w:iCs/>
        </w:rPr>
        <w:t>bit/float is a good trade-off between performance and overhead.</w:t>
      </w:r>
    </w:p>
    <w:p w14:paraId="11A1AAD9" w14:textId="1C64C00C" w:rsidR="00AB1D3C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Proposal </w:t>
      </w:r>
      <w:r w:rsidR="00D260F6">
        <w:rPr>
          <w:b/>
          <w:bCs/>
          <w:i/>
          <w:iCs/>
        </w:rPr>
        <w:t>3</w:t>
      </w:r>
      <w:r>
        <w:rPr>
          <w:b/>
          <w:bCs/>
          <w:i/>
          <w:iCs/>
        </w:rPr>
        <w:t xml:space="preserve">: </w:t>
      </w:r>
      <w:r>
        <w:rPr>
          <w:i/>
          <w:iCs/>
        </w:rPr>
        <w:t xml:space="preserve">For CSI prediction based on AI/ML model, we suggest that using at least 4 historical CSI samples to achieve a comparable performance as </w:t>
      </w:r>
      <w:r w:rsidR="00D260F6">
        <w:rPr>
          <w:i/>
          <w:iCs/>
        </w:rPr>
        <w:t xml:space="preserve">that of </w:t>
      </w:r>
      <w:r>
        <w:rPr>
          <w:i/>
          <w:iCs/>
        </w:rPr>
        <w:t xml:space="preserve">nearest historical CSI.  </w:t>
      </w:r>
    </w:p>
    <w:p w14:paraId="6903D6EB" w14:textId="15480BCB" w:rsidR="00B26DA0" w:rsidRDefault="00AB1D3C" w:rsidP="00AB1D3C">
      <w:pPr>
        <w:widowControl w:val="0"/>
        <w:adjustRightInd w:val="0"/>
        <w:snapToGrid w:val="0"/>
        <w:spacing w:beforeLines="30" w:before="72" w:afterLines="30" w:after="72"/>
        <w:jc w:val="both"/>
        <w:rPr>
          <w:i/>
          <w:iCs/>
        </w:rPr>
      </w:pPr>
      <w:r>
        <w:rPr>
          <w:b/>
          <w:bCs/>
          <w:i/>
          <w:iCs/>
        </w:rPr>
        <w:t xml:space="preserve">Proposal </w:t>
      </w:r>
      <w:r w:rsidR="00D260F6">
        <w:rPr>
          <w:b/>
          <w:bCs/>
          <w:i/>
          <w:iCs/>
        </w:rPr>
        <w:t>4</w:t>
      </w:r>
      <w:r>
        <w:rPr>
          <w:b/>
          <w:bCs/>
          <w:i/>
          <w:iCs/>
        </w:rPr>
        <w:t xml:space="preserve">: </w:t>
      </w:r>
      <w:r>
        <w:rPr>
          <w:i/>
          <w:iCs/>
        </w:rPr>
        <w:t>LSTM-CNN model is preferred for CSI prediction.</w:t>
      </w:r>
    </w:p>
    <w:p w14:paraId="07F93946" w14:textId="2E9F413A" w:rsidR="00B26DA0" w:rsidRPr="0008258A" w:rsidRDefault="0008258A" w:rsidP="00AB1D3C">
      <w:pPr>
        <w:widowControl w:val="0"/>
        <w:adjustRightInd w:val="0"/>
        <w:snapToGrid w:val="0"/>
        <w:spacing w:beforeLines="30" w:before="72" w:afterLines="30" w:after="72"/>
        <w:jc w:val="both"/>
      </w:pPr>
      <w:r>
        <w:rPr>
          <w:lang w:eastAsia="zh-CN"/>
        </w:rPr>
        <w:t xml:space="preserve">An summary of capturing our evaluation results for CSI compression in the template which is agreed on last meeting is </w:t>
      </w:r>
      <w:bookmarkStart w:id="70" w:name="OLE_LINK125"/>
      <w:r>
        <w:rPr>
          <w:lang w:eastAsia="zh-CN"/>
        </w:rPr>
        <w:t xml:space="preserve">shown in </w:t>
      </w:r>
      <w:r>
        <w:t>Table3</w:t>
      </w:r>
      <w:bookmarkEnd w:id="70"/>
      <w:r>
        <w:t xml:space="preserve"> and </w:t>
      </w:r>
      <w:r w:rsidRPr="0008258A">
        <w:t>Evaluation results for CSI prediction</w:t>
      </w:r>
      <w:r>
        <w:t xml:space="preserve"> is </w:t>
      </w:r>
      <w:r w:rsidRPr="0008258A">
        <w:t>shown in Table</w:t>
      </w:r>
      <w:r>
        <w:t>4</w:t>
      </w:r>
      <w:r w:rsidR="008E2382">
        <w:t>.</w:t>
      </w:r>
    </w:p>
    <w:p w14:paraId="16DCFD6D" w14:textId="3C0D3545" w:rsidR="00B26DA0" w:rsidRDefault="00B26DA0" w:rsidP="00B26DA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EC20A8">
        <w:t>Evaluation results for CSI compression</w:t>
      </w:r>
    </w:p>
    <w:tbl>
      <w:tblPr>
        <w:tblW w:w="8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268"/>
        <w:gridCol w:w="2326"/>
        <w:gridCol w:w="2255"/>
      </w:tblGrid>
      <w:tr w:rsidR="00B26DA0" w14:paraId="0592A6EF" w14:textId="77777777" w:rsidTr="0050402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7410" w14:textId="77777777" w:rsidR="00B26DA0" w:rsidRDefault="00B26DA0" w:rsidP="0097700B">
            <w:pPr>
              <w:jc w:val="center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5E2E" w14:textId="77777777" w:rsidR="00B26DA0" w:rsidRDefault="00B26DA0" w:rsidP="0097700B">
            <w:pPr>
              <w:jc w:val="center"/>
              <w:rPr>
                <w:lang w:eastAsia="zh-CN"/>
              </w:rPr>
            </w:pPr>
          </w:p>
        </w:tc>
        <w:tc>
          <w:tcPr>
            <w:tcW w:w="4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E40E" w14:textId="5BC65337" w:rsidR="00B26DA0" w:rsidRDefault="00B26DA0" w:rsidP="00B26DA0">
            <w:pPr>
              <w:jc w:val="center"/>
              <w:rPr>
                <w:lang w:eastAsia="zh-CN"/>
              </w:rPr>
            </w:pPr>
            <w:bookmarkStart w:id="71" w:name="OLE_LINK109"/>
            <w:r>
              <w:rPr>
                <w:lang w:eastAsia="zh-CN"/>
              </w:rPr>
              <w:t>Mavenir</w:t>
            </w:r>
            <w:bookmarkEnd w:id="71"/>
          </w:p>
        </w:tc>
      </w:tr>
      <w:tr w:rsidR="00B26DA0" w14:paraId="6FD8915D" w14:textId="77777777" w:rsidTr="008C5F0B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DAFD" w14:textId="77777777" w:rsidR="00B26DA0" w:rsidRDefault="00B26DA0" w:rsidP="0097700B">
            <w:pPr>
              <w:jc w:val="center"/>
              <w:rPr>
                <w:lang w:eastAsia="zh-CN"/>
              </w:rPr>
            </w:pPr>
            <w:bookmarkStart w:id="72" w:name="_Hlk127369325"/>
            <w:r>
              <w:rPr>
                <w:lang w:eastAsia="zh-CN"/>
              </w:rPr>
              <w:t>CSI generation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16A5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AL/ML model backbone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7FA6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Transformer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D6A0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Transformer</w:t>
            </w:r>
          </w:p>
        </w:tc>
      </w:tr>
      <w:tr w:rsidR="00B26DA0" w14:paraId="245503E7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836F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33D5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Pre-processing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4B8A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32F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</w:tr>
      <w:tr w:rsidR="00B26DA0" w14:paraId="38784E7D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86BD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7FD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Post-processing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AF7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EF91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</w:tr>
      <w:tr w:rsidR="00B26DA0" w14:paraId="03B230EE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E7EB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0D4B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parameters/M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D7E0" w14:textId="422EDD1B" w:rsidR="00B26DA0" w:rsidRDefault="006D26C1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A036" w14:textId="56C221A4" w:rsidR="00B26DA0" w:rsidRDefault="006D26C1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26DA0" w14:paraId="37F48968" w14:textId="77777777" w:rsidTr="008C5F0B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0D8A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reconstruction part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6AB5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AL/ML model backbone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7A18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Transformer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CA79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Transformer</w:t>
            </w:r>
          </w:p>
        </w:tc>
      </w:tr>
      <w:tr w:rsidR="00B26DA0" w14:paraId="4B3D8DC8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2197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6A48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[Pre-processing]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307D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E733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</w:tr>
      <w:tr w:rsidR="00B26DA0" w14:paraId="133F64EE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0E0C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946A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[Post-processing]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66DF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53FA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</w:tr>
      <w:tr w:rsidR="00B26DA0" w14:paraId="2F0F8A39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5D93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74BF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parameters/M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7A89" w14:textId="17E38D1D" w:rsidR="00B26DA0" w:rsidRDefault="006D26C1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320" w14:textId="7CA4FDB5" w:rsidR="00B26DA0" w:rsidRDefault="006D26C1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26DA0" w14:paraId="7E335C09" w14:textId="77777777" w:rsidTr="008C5F0B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85B6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Common 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888F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Input type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B017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298B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B26DA0" w14:paraId="56F5A2AB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BB5C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7617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Output type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6A4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5396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B26DA0" w14:paraId="07AEC495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59A8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4C36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Quantization /dequantization method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6B7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Scalar quantization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DED2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Scalar quantization</w:t>
            </w:r>
          </w:p>
        </w:tc>
      </w:tr>
      <w:tr w:rsidR="00B26DA0" w14:paraId="6D2A17EC" w14:textId="77777777" w:rsidTr="008C5F0B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34A3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Dataset 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2701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Train/k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50BD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AC6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26DA0" w14:paraId="3045F7A6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A935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FC18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Test/k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426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E99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26DA0" w14:paraId="4A7D929D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5CB9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C846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Ground-truth CSI quantization method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FF91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Float32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B39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Float32</w:t>
            </w:r>
          </w:p>
        </w:tc>
      </w:tr>
      <w:bookmarkEnd w:id="72"/>
      <w:tr w:rsidR="00B26DA0" w14:paraId="7B3606C0" w14:textId="77777777" w:rsidTr="008C5F0B">
        <w:trPr>
          <w:jc w:val="center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60C2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Quantization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681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4F6652">
              <w:rPr>
                <w:lang w:eastAsia="zh-CN"/>
              </w:rPr>
              <w:t>Quantization non-aware training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FF82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4F6652">
              <w:rPr>
                <w:lang w:eastAsia="zh-CN"/>
              </w:rPr>
              <w:t>Quantization aware training</w:t>
            </w:r>
          </w:p>
        </w:tc>
      </w:tr>
      <w:tr w:rsidR="00B26DA0" w14:paraId="008463AF" w14:textId="77777777" w:rsidTr="008C5F0B">
        <w:trPr>
          <w:jc w:val="center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DC7F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B26DA0">
              <w:rPr>
                <w:lang w:eastAsia="zh-CN"/>
              </w:rPr>
              <w:t>Benchmark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1F1" w14:textId="77777777" w:rsidR="00B26DA0" w:rsidRDefault="00B26DA0" w:rsidP="0097700B">
            <w:pPr>
              <w:jc w:val="center"/>
              <w:rPr>
                <w:lang w:eastAsia="zh-CN"/>
              </w:rPr>
            </w:pPr>
            <w:bookmarkStart w:id="73" w:name="OLE_LINK98"/>
            <w:r>
              <w:rPr>
                <w:lang w:eastAsia="zh-CN"/>
              </w:rPr>
              <w:t>Non-quantization</w:t>
            </w:r>
            <w:bookmarkEnd w:id="73"/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36B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Non-quantization</w:t>
            </w:r>
          </w:p>
        </w:tc>
      </w:tr>
      <w:tr w:rsidR="00B26DA0" w14:paraId="3047910F" w14:textId="77777777" w:rsidTr="008C5F0B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F2CF" w14:textId="77777777" w:rsidR="00B26DA0" w:rsidRDefault="00B26DA0" w:rsidP="0097700B">
            <w:pPr>
              <w:jc w:val="center"/>
              <w:rPr>
                <w:lang w:eastAsia="zh-CN"/>
              </w:rPr>
            </w:pPr>
            <w:bookmarkStart w:id="74" w:name="_Hlk127368874"/>
            <w:r>
              <w:rPr>
                <w:lang w:eastAsia="zh-CN"/>
              </w:rPr>
              <w:t xml:space="preserve">Intermediate KPI GCS of </w:t>
            </w:r>
            <w:r w:rsidRPr="00B26DA0">
              <w:rPr>
                <w:lang w:eastAsia="zh-CN"/>
              </w:rPr>
              <w:t>benchmark,</w:t>
            </w:r>
            <w:r>
              <w:rPr>
                <w:lang w:eastAsia="zh-CN"/>
              </w:rPr>
              <w:t xml:space="preserve"> [layer 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DEEB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128bits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BC27" w14:textId="77777777" w:rsidR="00B26DA0" w:rsidRDefault="00B26DA0" w:rsidP="0097700B">
            <w:pPr>
              <w:jc w:val="center"/>
              <w:rPr>
                <w:lang w:eastAsia="zh-CN"/>
              </w:rPr>
            </w:pPr>
            <w:bookmarkStart w:id="75" w:name="OLE_LINK105"/>
            <w:r>
              <w:rPr>
                <w:lang w:eastAsia="zh-CN"/>
              </w:rPr>
              <w:t>0.9877</w:t>
            </w:r>
            <w:bookmarkEnd w:id="75"/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BC0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0.9877</w:t>
            </w:r>
          </w:p>
        </w:tc>
      </w:tr>
      <w:tr w:rsidR="00B26DA0" w14:paraId="1E1673C3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AD0A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2224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256bits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79D3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0.9877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56B6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0.9877</w:t>
            </w:r>
          </w:p>
        </w:tc>
      </w:tr>
      <w:tr w:rsidR="00B26DA0" w14:paraId="10169956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CC31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512A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384bits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782B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0.9877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077F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0.9877</w:t>
            </w:r>
          </w:p>
        </w:tc>
      </w:tr>
      <w:bookmarkEnd w:id="74"/>
      <w:tr w:rsidR="00B26DA0" w14:paraId="392E006F" w14:textId="77777777" w:rsidTr="008C5F0B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3801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B26DA0">
              <w:rPr>
                <w:lang w:eastAsia="zh-CN"/>
              </w:rPr>
              <w:t>Gain</w:t>
            </w:r>
            <w:r>
              <w:rPr>
                <w:lang w:eastAsia="zh-CN"/>
              </w:rPr>
              <w:t xml:space="preserve"> for intermediate KPI GCS, [layer 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6E4F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CC5D19">
              <w:t>CSI feedback payload 128bits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8E69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-0.3252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773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-0.1157</w:t>
            </w:r>
          </w:p>
        </w:tc>
      </w:tr>
      <w:tr w:rsidR="00B26DA0" w14:paraId="7450EB7C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6B01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E68C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CC5D19">
              <w:t>CSI feedback payload 256bits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52E4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-0.0665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B9FC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-0.0125</w:t>
            </w:r>
          </w:p>
        </w:tc>
      </w:tr>
      <w:tr w:rsidR="00B26DA0" w14:paraId="5758FB54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E676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24CC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CC5D19">
              <w:t>CSI feedback payload 384bits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571C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-0.0039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C570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-0.0121</w:t>
            </w:r>
          </w:p>
        </w:tc>
      </w:tr>
      <w:tr w:rsidR="00B26DA0" w14:paraId="6275F767" w14:textId="77777777" w:rsidTr="008C5F0B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EB4B7" w14:textId="77777777" w:rsidR="00B26DA0" w:rsidRDefault="00B26DA0" w:rsidP="0097700B">
            <w:pPr>
              <w:jc w:val="center"/>
              <w:rPr>
                <w:lang w:eastAsia="zh-CN"/>
              </w:rPr>
            </w:pPr>
            <w:bookmarkStart w:id="76" w:name="_Hlk127368968"/>
            <w:r>
              <w:rPr>
                <w:lang w:eastAsia="zh-CN"/>
              </w:rPr>
              <w:t>Intermediate KPI SGCS of benchmark, [layer 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789E0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128bits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13575" w14:textId="77777777" w:rsidR="00B26DA0" w:rsidRDefault="00B26DA0" w:rsidP="0097700B">
            <w:pPr>
              <w:jc w:val="center"/>
              <w:rPr>
                <w:lang w:eastAsia="zh-CN"/>
              </w:rPr>
            </w:pPr>
            <w:bookmarkStart w:id="77" w:name="OLE_LINK106"/>
            <w:r>
              <w:rPr>
                <w:lang w:eastAsia="zh-CN"/>
              </w:rPr>
              <w:t>0.9756</w:t>
            </w:r>
            <w:bookmarkEnd w:id="77"/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CB69B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0.9756</w:t>
            </w:r>
          </w:p>
        </w:tc>
      </w:tr>
      <w:tr w:rsidR="00B26DA0" w14:paraId="54436389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12DE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DB06E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256bits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64760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0.9756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CF86E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0.9756</w:t>
            </w:r>
          </w:p>
        </w:tc>
      </w:tr>
      <w:tr w:rsidR="00B26DA0" w14:paraId="5407599C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54DD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A70D0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payload 384bits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69CD4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0.9756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B2C82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0.9756</w:t>
            </w:r>
          </w:p>
        </w:tc>
      </w:tr>
      <w:bookmarkEnd w:id="76"/>
      <w:tr w:rsidR="00B26DA0" w14:paraId="25E30089" w14:textId="77777777" w:rsidTr="008C5F0B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58792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Gain for intermediate KPI SGCS, [layer 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EB3F9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5743D2">
              <w:t>CSI feedback payload 128bits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B1952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-0.5367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72BAA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-0.2153</w:t>
            </w:r>
          </w:p>
        </w:tc>
      </w:tr>
      <w:tr w:rsidR="00B26DA0" w14:paraId="71E9853F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5134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FEBAB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5743D2">
              <w:t>CSI feedback payload 256bits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0C64D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-0.1269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4673E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-0.0245</w:t>
            </w:r>
          </w:p>
        </w:tc>
      </w:tr>
      <w:tr w:rsidR="00B26DA0" w14:paraId="3B7301F0" w14:textId="77777777" w:rsidTr="008C5F0B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A5EB" w14:textId="77777777" w:rsidR="00B26DA0" w:rsidRDefault="00B26DA0" w:rsidP="0097700B">
            <w:pPr>
              <w:rPr>
                <w:rFonts w:ascii="Times" w:eastAsia="Batang" w:hAnsi="Times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EEEBA" w14:textId="77777777" w:rsidR="00B26DA0" w:rsidRDefault="00B26DA0" w:rsidP="0097700B">
            <w:pPr>
              <w:jc w:val="center"/>
              <w:rPr>
                <w:lang w:eastAsia="zh-CN"/>
              </w:rPr>
            </w:pPr>
            <w:r w:rsidRPr="005743D2">
              <w:t>CSI feedback payload 384bits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944EA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-0.0077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59BB3" w14:textId="77777777" w:rsidR="00B26DA0" w:rsidRDefault="00B26DA0" w:rsidP="0097700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-0.0238</w:t>
            </w:r>
          </w:p>
        </w:tc>
      </w:tr>
    </w:tbl>
    <w:p w14:paraId="20761A6B" w14:textId="77777777" w:rsidR="00B26DA0" w:rsidRDefault="00B26DA0" w:rsidP="00AB1D3C">
      <w:pPr>
        <w:widowControl w:val="0"/>
        <w:adjustRightInd w:val="0"/>
        <w:snapToGrid w:val="0"/>
        <w:spacing w:beforeLines="30" w:before="72" w:afterLines="30" w:after="72"/>
        <w:jc w:val="both"/>
      </w:pPr>
    </w:p>
    <w:p w14:paraId="3F42BE6F" w14:textId="39E01E76" w:rsidR="00B26DA0" w:rsidRDefault="00B26DA0" w:rsidP="00B26DA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bookmarkStart w:id="78" w:name="OLE_LINK120"/>
      <w:r w:rsidRPr="00C751DF">
        <w:t>Evaluation results for CSI prediction</w:t>
      </w:r>
      <w:bookmarkEnd w:id="78"/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890"/>
        <w:gridCol w:w="1080"/>
        <w:gridCol w:w="1081"/>
        <w:gridCol w:w="1081"/>
        <w:gridCol w:w="1081"/>
        <w:gridCol w:w="1081"/>
        <w:gridCol w:w="986"/>
      </w:tblGrid>
      <w:tr w:rsidR="00B26DA0" w14:paraId="592D9F76" w14:textId="77777777" w:rsidTr="004C66BA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0E0" w14:textId="77777777" w:rsidR="00B26DA0" w:rsidRDefault="00B26DA0">
            <w:pPr>
              <w:jc w:val="center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B75A" w14:textId="77777777" w:rsidR="00B26DA0" w:rsidRDefault="00B26DA0">
            <w:pPr>
              <w:jc w:val="center"/>
              <w:rPr>
                <w:lang w:eastAsia="zh-CN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09A4" w14:textId="2EE9F40D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Mavenir</w:t>
            </w:r>
          </w:p>
        </w:tc>
      </w:tr>
      <w:tr w:rsidR="00B26DA0" w14:paraId="38FDE6CB" w14:textId="77777777" w:rsidTr="00B26DA0"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4543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AI/ML model description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B8C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AL/ML model backbone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0C6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LSTM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2CB2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LSTM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96BB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LSTM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7D9E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CNN-LSTM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EFA3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CNN-LSTM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26D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CNN-LSTM</w:t>
            </w:r>
          </w:p>
        </w:tc>
      </w:tr>
      <w:tr w:rsidR="00B26DA0" w14:paraId="0BE9B7B1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D2FB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F433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[Pre-processing]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1CA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CBA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7EFC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80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3F6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F12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</w:tr>
      <w:tr w:rsidR="00B26DA0" w14:paraId="0E45E461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AAF7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86BE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[Post-processing]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C8E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F30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4B0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011F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0DE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0DBE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</w:tr>
      <w:tr w:rsidR="00B26DA0" w14:paraId="4BF53A1A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6C7D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A7E4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Parameters/M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9D4F" w14:textId="037969BD" w:rsidR="00B26DA0" w:rsidRDefault="007E17B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47B" w14:textId="63DA38EC" w:rsidR="00B26DA0" w:rsidRDefault="007E17B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1ED" w14:textId="45C69797" w:rsidR="00B26DA0" w:rsidRDefault="007E17B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8043" w14:textId="634367DA" w:rsidR="00B26DA0" w:rsidRDefault="006D26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68E7" w14:textId="2BF40BAF" w:rsidR="00B26DA0" w:rsidRDefault="006D26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223D" w14:textId="4C710B38" w:rsidR="00B26DA0" w:rsidRDefault="006D26C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26DA0" w14:paraId="52939603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4A964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0DC3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Input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C0AB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16E4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209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1858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AE4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B5A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B26DA0" w14:paraId="08252438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D799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A84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Output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7F44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2B8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62A9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C2F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41D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B33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B26DA0" w14:paraId="7AE29371" w14:textId="77777777" w:rsidTr="00B26DA0"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26A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Assumption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91E2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UE speed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744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30km/h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88B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30km/h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86AF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30km/h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B5E1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30km/h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2519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30km/h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F7F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30km/h</w:t>
            </w:r>
          </w:p>
        </w:tc>
      </w:tr>
      <w:tr w:rsidR="00B26DA0" w14:paraId="61C405F9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4D69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9C9F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CSI feedback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53AF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24D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EB6C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8B9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F559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3AD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5ms</w:t>
            </w:r>
          </w:p>
        </w:tc>
      </w:tr>
      <w:tr w:rsidR="00B26DA0" w14:paraId="3BB213AD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60051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FB9E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Observation window (number/distance)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AE38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81AC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6978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ED18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9D04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807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B26DA0" w14:paraId="3968EF18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ACA3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CC6C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Prediction window (number/distance)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119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BD33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2439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5841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7C4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47EB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26DA0" w14:paraId="6A4132D8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34B4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8DB8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Whether/how to adopt spatial consistency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ABC1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D1C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76C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9072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207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0771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/</w:t>
            </w:r>
          </w:p>
        </w:tc>
      </w:tr>
      <w:tr w:rsidR="00B26DA0" w14:paraId="5DFC6D59" w14:textId="77777777" w:rsidTr="00B26DA0"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7C88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Dataset size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551C" w14:textId="77777777" w:rsidR="00B26DA0" w:rsidRDefault="00B26DA0">
            <w:pPr>
              <w:jc w:val="center"/>
              <w:rPr>
                <w:lang w:eastAsia="zh-CN"/>
              </w:rPr>
            </w:pPr>
            <w:r>
              <w:t>Train/k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D5A3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861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D5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756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880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09F9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  <w:tr w:rsidR="00B26DA0" w14:paraId="7D67086C" w14:textId="77777777" w:rsidTr="00B26DA0"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CBA5" w14:textId="77777777" w:rsidR="00B26DA0" w:rsidRDefault="00B26DA0">
            <w:pPr>
              <w:spacing w:after="0"/>
              <w:rPr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4A63" w14:textId="77777777" w:rsidR="00B26DA0" w:rsidRDefault="00B26DA0">
            <w:pPr>
              <w:jc w:val="center"/>
              <w:rPr>
                <w:lang w:eastAsia="zh-CN"/>
              </w:rPr>
            </w:pPr>
            <w:r>
              <w:t>Test/k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A2D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E02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02CC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22A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32A4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8C7A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26DA0" w14:paraId="595491B8" w14:textId="77777777" w:rsidTr="004B368C">
        <w:tc>
          <w:tcPr>
            <w:tcW w:w="3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0AD9" w14:textId="77777777" w:rsidR="00B26DA0" w:rsidRDefault="00B26DA0">
            <w:pPr>
              <w:jc w:val="center"/>
            </w:pPr>
            <w:r>
              <w:rPr>
                <w:lang w:eastAsia="zh-CN"/>
              </w:rPr>
              <w:t>Benchmark 1</w:t>
            </w:r>
          </w:p>
        </w:tc>
        <w:tc>
          <w:tcPr>
            <w:tcW w:w="6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2670" w14:textId="554B786B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Nearest historical CSI</w:t>
            </w:r>
          </w:p>
        </w:tc>
      </w:tr>
      <w:tr w:rsidR="00B26DA0" w14:paraId="49DD9568" w14:textId="77777777" w:rsidTr="00B26DA0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236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Intermediate KPI GCS of Benchmark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CF6F" w14:textId="77777777" w:rsidR="00B26DA0" w:rsidRDefault="00B26DA0">
            <w:pPr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B01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0.8545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2E6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0.8545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0D8A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0.8545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39EF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0.8545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2E4A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0.8545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83A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0.8545</w:t>
            </w:r>
          </w:p>
        </w:tc>
      </w:tr>
      <w:tr w:rsidR="00B26DA0" w14:paraId="2014AAAA" w14:textId="77777777" w:rsidTr="00B26DA0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8B4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Gain for intermediate KPI GCS over Benchmark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DE9D" w14:textId="77777777" w:rsidR="00B26DA0" w:rsidRDefault="00B26DA0">
            <w:pPr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1E7A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0.0403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087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0.0696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5E0C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0.0806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E1A2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0.0617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AD3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0.0729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D4A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0.1264</w:t>
            </w:r>
          </w:p>
        </w:tc>
      </w:tr>
      <w:tr w:rsidR="00B26DA0" w14:paraId="42407923" w14:textId="77777777" w:rsidTr="00B26DA0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04B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Intermediate KPI SGCS of Benchmark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9D5A" w14:textId="77777777" w:rsidR="00B26DA0" w:rsidRDefault="00B26DA0">
            <w:pPr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659A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0.7454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B1F7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0.7454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3595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0.7454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81B3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0.7454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9170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0.7454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E41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0.7454</w:t>
            </w:r>
          </w:p>
        </w:tc>
      </w:tr>
      <w:tr w:rsidR="00B26DA0" w14:paraId="405B150A" w14:textId="77777777" w:rsidTr="00B26DA0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0191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Gain for intermediate KPI SGCS over Benchmark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E6F4" w14:textId="77777777" w:rsidR="00B26DA0" w:rsidRDefault="00B26DA0">
            <w:pPr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D8D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0.0597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EED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0.1123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E696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0.1333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F882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0.0994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8258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0.1182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5231" w14:textId="77777777" w:rsidR="00B26DA0" w:rsidRDefault="00B26DA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0.2171</w:t>
            </w:r>
          </w:p>
        </w:tc>
      </w:tr>
    </w:tbl>
    <w:p w14:paraId="10A0A8CF" w14:textId="77777777" w:rsidR="00B26DA0" w:rsidRPr="00B26DA0" w:rsidRDefault="00B26DA0" w:rsidP="00AB1D3C">
      <w:pPr>
        <w:widowControl w:val="0"/>
        <w:adjustRightInd w:val="0"/>
        <w:snapToGrid w:val="0"/>
        <w:spacing w:beforeLines="30" w:before="72" w:afterLines="30" w:after="72"/>
        <w:jc w:val="both"/>
      </w:pPr>
    </w:p>
    <w:p w14:paraId="6B9637D8" w14:textId="00E030EC" w:rsidR="00FA090E" w:rsidRPr="00776419" w:rsidRDefault="002154E7" w:rsidP="00E30362">
      <w:pPr>
        <w:pStyle w:val="Heading1"/>
        <w:spacing w:before="0"/>
        <w:rPr>
          <w:rFonts w:ascii="Times New Roman" w:hAnsi="Times New Roman"/>
          <w:lang w:val="en-US"/>
        </w:rPr>
      </w:pPr>
      <w:r w:rsidRPr="00776419">
        <w:rPr>
          <w:rFonts w:ascii="Times New Roman" w:hAnsi="Times New Roman"/>
          <w:lang w:val="en-US"/>
        </w:rPr>
        <w:t>5</w:t>
      </w:r>
      <w:r w:rsidR="00FA090E" w:rsidRPr="00776419">
        <w:rPr>
          <w:rFonts w:ascii="Times New Roman" w:hAnsi="Times New Roman"/>
          <w:lang w:val="en-US"/>
        </w:rPr>
        <w:t>. References</w:t>
      </w:r>
    </w:p>
    <w:p w14:paraId="2358F856" w14:textId="61E01B6D" w:rsidR="00E73C1F" w:rsidRPr="00DE063B" w:rsidRDefault="00DE063B" w:rsidP="0056550D">
      <w:pPr>
        <w:pStyle w:val="NoSpacing1"/>
        <w:numPr>
          <w:ilvl w:val="0"/>
          <w:numId w:val="19"/>
        </w:numPr>
        <w:snapToGrid w:val="0"/>
        <w:spacing w:beforeLines="30" w:before="72" w:afterLines="30" w:after="72" w:line="288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>Chairman’s notes, RAN1 #111</w:t>
      </w:r>
      <w:r>
        <w:rPr>
          <w:bCs/>
        </w:rPr>
        <w:t>.</w:t>
      </w:r>
    </w:p>
    <w:p w14:paraId="3956E73F" w14:textId="16C49F68" w:rsidR="00E73C1F" w:rsidRPr="00776419" w:rsidRDefault="00E73C1F" w:rsidP="00E73C1F">
      <w:pPr>
        <w:pStyle w:val="Heading1"/>
        <w:spacing w:before="0"/>
        <w:rPr>
          <w:rFonts w:ascii="Times New Roman" w:hAnsi="Times New Roman"/>
          <w:lang w:val="en-US"/>
        </w:rPr>
      </w:pPr>
      <w:r w:rsidRPr="00776419">
        <w:rPr>
          <w:rFonts w:ascii="Times New Roman" w:hAnsi="Times New Roman"/>
          <w:lang w:val="en-US"/>
        </w:rPr>
        <w:lastRenderedPageBreak/>
        <w:t>Appendix</w:t>
      </w:r>
    </w:p>
    <w:p w14:paraId="3451C7B7" w14:textId="29C62FE7" w:rsidR="002D20E4" w:rsidRDefault="002D20E4" w:rsidP="002D20E4">
      <w:pPr>
        <w:pStyle w:val="Caption"/>
        <w:keepNext/>
        <w:jc w:val="center"/>
      </w:pPr>
      <w:bookmarkStart w:id="79" w:name="OLE_LINK1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6DA0">
        <w:rPr>
          <w:noProof/>
        </w:rPr>
        <w:t>5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bookmarkStart w:id="80" w:name="OLE_LINK139"/>
      <w:bookmarkStart w:id="81" w:name="OLE_LINK138"/>
      <w:r w:rsidRPr="002661E9">
        <w:rPr>
          <w:lang w:val="en-US"/>
        </w:rPr>
        <w:t>Dataset construction</w:t>
      </w:r>
      <w:bookmarkEnd w:id="80"/>
      <w:r>
        <w:rPr>
          <w:lang w:val="en-US"/>
        </w:rPr>
        <w:t xml:space="preserve"> for CSI compression</w:t>
      </w:r>
      <w:bookmarkEnd w:id="81"/>
    </w:p>
    <w:tbl>
      <w:tblPr>
        <w:tblW w:w="602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3444"/>
      </w:tblGrid>
      <w:tr w:rsidR="005B3C92" w14:paraId="1F4F588A" w14:textId="77777777" w:rsidTr="002801CD">
        <w:trPr>
          <w:trHeight w:val="222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7324E4" w14:textId="77777777" w:rsidR="005B3C92" w:rsidRDefault="005B3C92" w:rsidP="002D20E4">
            <w:pPr>
              <w:spacing w:after="0" w:line="257" w:lineRule="auto"/>
              <w:jc w:val="center"/>
              <w:rPr>
                <w:rFonts w:ascii="Times" w:hAnsi="Times" w:cs="Times"/>
                <w:kern w:val="2"/>
                <w:sz w:val="24"/>
                <w:lang w:val="en-US" w:eastAsia="zh-CN"/>
              </w:rPr>
            </w:pPr>
            <w:bookmarkStart w:id="82" w:name="OLE_LINK137"/>
            <w:bookmarkEnd w:id="79"/>
            <w:r>
              <w:rPr>
                <w:rFonts w:ascii="Times" w:hAnsi="Times" w:cs="Times"/>
                <w:b/>
                <w:bCs/>
                <w:kern w:val="2"/>
                <w:lang w:eastAsia="zh-CN"/>
              </w:rPr>
              <w:t>Parameter</w:t>
            </w:r>
          </w:p>
        </w:tc>
        <w:tc>
          <w:tcPr>
            <w:tcW w:w="3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B22B6" w14:textId="77777777" w:rsidR="005B3C92" w:rsidRDefault="005B3C92" w:rsidP="002D20E4">
            <w:pPr>
              <w:spacing w:after="0" w:line="257" w:lineRule="auto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b/>
                <w:bCs/>
                <w:kern w:val="2"/>
                <w:lang w:eastAsia="zh-CN"/>
              </w:rPr>
              <w:t>Descriptions</w:t>
            </w:r>
          </w:p>
        </w:tc>
      </w:tr>
      <w:tr w:rsidR="005B3C92" w14:paraId="4BFD4AF3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204775B" w14:textId="77777777" w:rsidR="005B3C92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Channel type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63B400" w14:textId="77777777" w:rsidR="005B3C92" w:rsidRDefault="005B3C92" w:rsidP="002D20E4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UMa</w:t>
            </w:r>
          </w:p>
        </w:tc>
      </w:tr>
      <w:tr w:rsidR="005B3C92" w14:paraId="77CF3C48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F313C25" w14:textId="77777777" w:rsidR="005B3C92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sz w:val="20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UE distribution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DD388D" w14:textId="77777777" w:rsidR="005B3C92" w:rsidRDefault="005B3C92" w:rsidP="002D20E4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sz w:val="24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100% outdoor-LOS (30km/h)</w:t>
            </w:r>
          </w:p>
        </w:tc>
      </w:tr>
      <w:tr w:rsidR="005B3C92" w14:paraId="71B4DD03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44885CC" w14:textId="77777777" w:rsidR="005B3C92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Number of sectors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41D5D3" w14:textId="77777777" w:rsidR="005B3C92" w:rsidRDefault="005B3C92" w:rsidP="002D20E4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7</w:t>
            </w:r>
          </w:p>
        </w:tc>
      </w:tr>
      <w:tr w:rsidR="005B3C92" w14:paraId="1E7F8477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28FA25E" w14:textId="77777777" w:rsidR="005B3C92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Number of sectors per cell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54C7BE" w14:textId="77777777" w:rsidR="005B3C92" w:rsidRDefault="005B3C92" w:rsidP="002D20E4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3</w:t>
            </w:r>
          </w:p>
        </w:tc>
      </w:tr>
      <w:tr w:rsidR="005B3C92" w14:paraId="3D18C42E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D0984CD" w14:textId="77777777" w:rsidR="005B3C92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Number of UEs per sector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86F76" w14:textId="3E4FBBAE" w:rsidR="005B3C92" w:rsidRDefault="005B3C92" w:rsidP="002D20E4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 xml:space="preserve">5 </w:t>
            </w:r>
          </w:p>
        </w:tc>
      </w:tr>
      <w:tr w:rsidR="005B3C92" w14:paraId="79E38E8A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7A2AE908" w14:textId="77777777" w:rsidR="005B3C92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Simulation drop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3ACD51" w14:textId="77777777" w:rsidR="005B3C92" w:rsidRDefault="005B3C92" w:rsidP="002D20E4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10</w:t>
            </w:r>
          </w:p>
        </w:tc>
      </w:tr>
      <w:tr w:rsidR="005B3C92" w14:paraId="42AAEC5E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29E0367A" w14:textId="77777777" w:rsidR="005B3C92" w:rsidRDefault="005B3C92" w:rsidP="002D20E4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Samples Per UE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96A0FE" w14:textId="77777777" w:rsidR="005B3C92" w:rsidRDefault="005B3C92" w:rsidP="002D20E4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50</w:t>
            </w:r>
          </w:p>
        </w:tc>
      </w:tr>
      <w:bookmarkEnd w:id="82"/>
    </w:tbl>
    <w:p w14:paraId="0367CBC5" w14:textId="3F859142" w:rsidR="000618AC" w:rsidRDefault="000618AC" w:rsidP="00E73C1F">
      <w:pPr>
        <w:rPr>
          <w:lang w:val="en-US"/>
        </w:rPr>
      </w:pPr>
    </w:p>
    <w:p w14:paraId="06FC8A50" w14:textId="37E61E7A" w:rsidR="00952F01" w:rsidRDefault="00952F01" w:rsidP="00952F0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6DA0">
        <w:rPr>
          <w:noProof/>
        </w:rPr>
        <w:t>6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 w:rsidRPr="00972BE7">
        <w:rPr>
          <w:lang w:val="en-US"/>
        </w:rPr>
        <w:t>Training parameters of AI/ML model for CSI compression</w:t>
      </w:r>
    </w:p>
    <w:tbl>
      <w:tblPr>
        <w:tblStyle w:val="TableGrid1"/>
        <w:tblW w:w="5652" w:type="dxa"/>
        <w:jc w:val="center"/>
        <w:tblLook w:val="0420" w:firstRow="1" w:lastRow="0" w:firstColumn="0" w:lastColumn="0" w:noHBand="0" w:noVBand="1"/>
      </w:tblPr>
      <w:tblGrid>
        <w:gridCol w:w="2826"/>
        <w:gridCol w:w="2826"/>
      </w:tblGrid>
      <w:tr w:rsidR="00EA14A2" w:rsidRPr="00EB3EEE" w14:paraId="5A7A146D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7E7F790D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bookmarkStart w:id="83" w:name="_Hlk110499082"/>
            <w:r w:rsidRPr="005B3C92">
              <w:rPr>
                <w:rFonts w:ascii="Times" w:hAnsi="Times" w:cs="Times"/>
                <w:b/>
                <w:bCs/>
                <w:szCs w:val="22"/>
              </w:rPr>
              <w:t>AI/ML model details</w:t>
            </w:r>
          </w:p>
        </w:tc>
        <w:tc>
          <w:tcPr>
            <w:tcW w:w="2826" w:type="dxa"/>
            <w:hideMark/>
          </w:tcPr>
          <w:p w14:paraId="7B53D75D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b/>
                <w:bCs/>
                <w:szCs w:val="22"/>
              </w:rPr>
              <w:t>Value</w:t>
            </w:r>
          </w:p>
        </w:tc>
      </w:tr>
      <w:tr w:rsidR="00EA14A2" w:rsidRPr="00EB3EEE" w14:paraId="6B81FDFA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186E8D5D" w14:textId="6CB30FB3" w:rsidR="00EA14A2" w:rsidRPr="005B3C92" w:rsidRDefault="00952F01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Backbone</w:t>
            </w:r>
          </w:p>
        </w:tc>
        <w:tc>
          <w:tcPr>
            <w:tcW w:w="2826" w:type="dxa"/>
            <w:hideMark/>
          </w:tcPr>
          <w:p w14:paraId="6431F49C" w14:textId="043B6247" w:rsidR="00EA14A2" w:rsidRPr="005B3C92" w:rsidRDefault="00952F01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Transformer</w:t>
            </w:r>
          </w:p>
        </w:tc>
      </w:tr>
      <w:tr w:rsidR="00EA14A2" w:rsidRPr="00EB3EEE" w14:paraId="58BF4123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74F962F1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 dataset size</w:t>
            </w:r>
          </w:p>
        </w:tc>
        <w:tc>
          <w:tcPr>
            <w:tcW w:w="2826" w:type="dxa"/>
            <w:hideMark/>
          </w:tcPr>
          <w:p w14:paraId="1E55B2F6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8,000</w:t>
            </w:r>
          </w:p>
        </w:tc>
      </w:tr>
      <w:tr w:rsidR="00EA14A2" w:rsidRPr="00EB3EEE" w14:paraId="2CF472DA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C32B747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Testing dataset size</w:t>
            </w:r>
          </w:p>
        </w:tc>
        <w:tc>
          <w:tcPr>
            <w:tcW w:w="2826" w:type="dxa"/>
            <w:hideMark/>
          </w:tcPr>
          <w:p w14:paraId="00ADF74A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2,000</w:t>
            </w:r>
          </w:p>
        </w:tc>
      </w:tr>
      <w:tr w:rsidR="00EA14A2" w:rsidRPr="00EB3EEE" w14:paraId="4D0F906D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8E6EC0A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Training/testing input type</w:t>
            </w:r>
          </w:p>
        </w:tc>
        <w:tc>
          <w:tcPr>
            <w:tcW w:w="2826" w:type="dxa"/>
            <w:hideMark/>
          </w:tcPr>
          <w:p w14:paraId="0DFA0E9F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EA14A2" w:rsidRPr="00EB3EEE" w14:paraId="4BA0631E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692474F2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Training/testing output type</w:t>
            </w:r>
          </w:p>
        </w:tc>
        <w:tc>
          <w:tcPr>
            <w:tcW w:w="2826" w:type="dxa"/>
            <w:hideMark/>
          </w:tcPr>
          <w:p w14:paraId="36A74F77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EA14A2" w:rsidRPr="00EB3EEE" w14:paraId="77EF98CA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63075C66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Batch size</w:t>
            </w:r>
          </w:p>
        </w:tc>
        <w:tc>
          <w:tcPr>
            <w:tcW w:w="2826" w:type="dxa"/>
            <w:hideMark/>
          </w:tcPr>
          <w:p w14:paraId="2C70A17A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64</w:t>
            </w:r>
          </w:p>
        </w:tc>
      </w:tr>
      <w:tr w:rsidR="00EA14A2" w:rsidRPr="00EB3EEE" w14:paraId="64AA9E09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DC5648F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Epoch</w:t>
            </w:r>
          </w:p>
        </w:tc>
        <w:tc>
          <w:tcPr>
            <w:tcW w:w="2826" w:type="dxa"/>
            <w:hideMark/>
          </w:tcPr>
          <w:p w14:paraId="58AFA06F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400</w:t>
            </w:r>
          </w:p>
        </w:tc>
      </w:tr>
      <w:tr w:rsidR="00EA14A2" w:rsidRPr="00EB3EEE" w14:paraId="1894ED7E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007DA5B3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Encoder output size</w:t>
            </w:r>
          </w:p>
        </w:tc>
        <w:tc>
          <w:tcPr>
            <w:tcW w:w="2826" w:type="dxa"/>
            <w:hideMark/>
          </w:tcPr>
          <w:p w14:paraId="6F4A831D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64</w:t>
            </w:r>
          </w:p>
        </w:tc>
      </w:tr>
      <w:tr w:rsidR="00EA14A2" w:rsidRPr="00EB3EEE" w14:paraId="02D94944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2467C6D4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Quantization method</w:t>
            </w:r>
          </w:p>
        </w:tc>
        <w:tc>
          <w:tcPr>
            <w:tcW w:w="2826" w:type="dxa"/>
            <w:hideMark/>
          </w:tcPr>
          <w:p w14:paraId="3C437481" w14:textId="77777777" w:rsidR="00EA14A2" w:rsidRPr="005B3C92" w:rsidRDefault="00EA14A2" w:rsidP="008C22D4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Scalar quantization</w:t>
            </w:r>
          </w:p>
        </w:tc>
      </w:tr>
      <w:bookmarkEnd w:id="83"/>
    </w:tbl>
    <w:p w14:paraId="02227216" w14:textId="40283A67" w:rsidR="00EA14A2" w:rsidRDefault="00EA14A2" w:rsidP="00E73C1F">
      <w:pPr>
        <w:rPr>
          <w:lang w:val="en-US"/>
        </w:rPr>
      </w:pPr>
    </w:p>
    <w:p w14:paraId="7913C568" w14:textId="3FE084B2" w:rsidR="002801CD" w:rsidRDefault="002801CD" w:rsidP="002801C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6DA0">
        <w:rPr>
          <w:noProof/>
        </w:rPr>
        <w:t>7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 w:rsidRPr="00E91A96">
        <w:rPr>
          <w:lang w:val="en-US"/>
        </w:rPr>
        <w:t>Dataset construction</w:t>
      </w:r>
      <w:r>
        <w:rPr>
          <w:lang w:val="en-US"/>
        </w:rPr>
        <w:t xml:space="preserve"> for CSI prediction</w:t>
      </w:r>
    </w:p>
    <w:tbl>
      <w:tblPr>
        <w:tblW w:w="692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6"/>
        <w:gridCol w:w="4344"/>
      </w:tblGrid>
      <w:tr w:rsidR="002801CD" w14:paraId="24D4E647" w14:textId="77777777" w:rsidTr="002801CD">
        <w:trPr>
          <w:trHeight w:val="222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192DF0" w14:textId="77777777" w:rsidR="002801CD" w:rsidRDefault="002801CD">
            <w:pPr>
              <w:spacing w:after="0" w:line="256" w:lineRule="auto"/>
              <w:jc w:val="center"/>
              <w:rPr>
                <w:rFonts w:ascii="Times" w:hAnsi="Times" w:cs="Times"/>
                <w:kern w:val="2"/>
                <w:sz w:val="24"/>
                <w:lang w:val="en-US" w:eastAsia="zh-CN"/>
              </w:rPr>
            </w:pPr>
            <w:r>
              <w:rPr>
                <w:rFonts w:ascii="Times" w:hAnsi="Times" w:cs="Times"/>
                <w:b/>
                <w:bCs/>
                <w:kern w:val="2"/>
                <w:lang w:eastAsia="zh-CN"/>
              </w:rPr>
              <w:t>Parameter</w:t>
            </w:r>
          </w:p>
        </w:tc>
        <w:tc>
          <w:tcPr>
            <w:tcW w:w="4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44B99" w14:textId="77777777" w:rsidR="002801CD" w:rsidRDefault="002801CD">
            <w:pPr>
              <w:spacing w:after="0" w:line="256" w:lineRule="auto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b/>
                <w:bCs/>
                <w:kern w:val="2"/>
                <w:lang w:eastAsia="zh-CN"/>
              </w:rPr>
              <w:t>Descriptions</w:t>
            </w:r>
          </w:p>
        </w:tc>
      </w:tr>
      <w:tr w:rsidR="002801CD" w14:paraId="4F7C54B9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6930664" w14:textId="77777777" w:rsidR="002801CD" w:rsidRDefault="002801CD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Channel type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68E094" w14:textId="041C1563" w:rsidR="002801CD" w:rsidRDefault="002801CD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UMi</w:t>
            </w:r>
          </w:p>
        </w:tc>
      </w:tr>
      <w:tr w:rsidR="002801CD" w14:paraId="7E2E669A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FCB1791" w14:textId="77777777" w:rsidR="002801CD" w:rsidRDefault="002801CD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sz w:val="20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UE distribution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41820" w14:textId="77777777" w:rsidR="002801CD" w:rsidRDefault="002801CD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sz w:val="24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100% outdoor-LOS (30km/h)</w:t>
            </w:r>
          </w:p>
        </w:tc>
      </w:tr>
      <w:tr w:rsidR="002801CD" w14:paraId="358D3FAA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55232020" w14:textId="77777777" w:rsidR="002801CD" w:rsidRDefault="002801CD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Number of sectors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9440F8" w14:textId="77777777" w:rsidR="002801CD" w:rsidRDefault="002801CD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7</w:t>
            </w:r>
          </w:p>
        </w:tc>
      </w:tr>
      <w:tr w:rsidR="002801CD" w14:paraId="35016BB6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6D020DF" w14:textId="77777777" w:rsidR="002801CD" w:rsidRDefault="002801CD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Number of sectors per cell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9C2C1" w14:textId="77777777" w:rsidR="002801CD" w:rsidRDefault="002801CD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3</w:t>
            </w:r>
          </w:p>
        </w:tc>
      </w:tr>
      <w:tr w:rsidR="002801CD" w14:paraId="73A37BAB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28DF9DD" w14:textId="77777777" w:rsidR="002801CD" w:rsidRDefault="002801CD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Number of UEs per sector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B75778" w14:textId="61D53C50" w:rsidR="002801CD" w:rsidRDefault="002801CD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rPr>
                <w:rFonts w:ascii="Times" w:hAnsi="Times" w:cs="Times"/>
                <w:kern w:val="2"/>
                <w:lang w:eastAsia="zh-CN"/>
              </w:rPr>
              <w:t>10</w:t>
            </w:r>
          </w:p>
        </w:tc>
      </w:tr>
      <w:tr w:rsidR="002801CD" w14:paraId="04B26DF3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1CC50AC" w14:textId="600DE323" w:rsidR="002801CD" w:rsidRDefault="002801CD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 w:rsidRPr="002801CD">
              <w:rPr>
                <w:rFonts w:ascii="Times" w:hAnsi="Times" w:cs="Times"/>
                <w:kern w:val="2"/>
                <w:lang w:eastAsia="zh-CN"/>
              </w:rPr>
              <w:t>gNB antenna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3FB291" w14:textId="3EFD77A7" w:rsidR="002801CD" w:rsidRDefault="002801CD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 w:rsidRPr="002801CD">
              <w:rPr>
                <w:rFonts w:ascii="Times" w:hAnsi="Times" w:cs="Times"/>
                <w:kern w:val="2"/>
                <w:lang w:eastAsia="zh-CN"/>
              </w:rPr>
              <w:t>[Mg Ng M N P; Mp Np] = [1 1 2 8 2; 2 8]</w:t>
            </w:r>
          </w:p>
        </w:tc>
      </w:tr>
      <w:tr w:rsidR="002801CD" w14:paraId="0CFDE488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C30ADC3" w14:textId="5C919149" w:rsidR="002801CD" w:rsidRDefault="002801CD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 w:rsidRPr="002801CD">
              <w:rPr>
                <w:rFonts w:ascii="Times" w:hAnsi="Times" w:cs="Times"/>
                <w:kern w:val="2"/>
                <w:lang w:eastAsia="zh-CN"/>
              </w:rPr>
              <w:t>UE antenna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6EB4F" w14:textId="058BC58D" w:rsidR="002801CD" w:rsidRDefault="002801CD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 w:rsidRPr="002801CD">
              <w:rPr>
                <w:rFonts w:ascii="Times" w:hAnsi="Times" w:cs="Times"/>
                <w:kern w:val="2"/>
                <w:lang w:eastAsia="zh-CN"/>
              </w:rPr>
              <w:t>[Mg Ng M N P; Mp Np] = [1 1 1 1 2; 1 1]</w:t>
            </w:r>
          </w:p>
        </w:tc>
      </w:tr>
      <w:tr w:rsidR="002801CD" w14:paraId="2D375B94" w14:textId="77777777" w:rsidTr="002801CD">
        <w:trPr>
          <w:trHeight w:val="196"/>
          <w:jc w:val="center"/>
        </w:trPr>
        <w:tc>
          <w:tcPr>
            <w:tcW w:w="2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498BAC0" w14:textId="55E2333B" w:rsidR="002801CD" w:rsidRPr="002801CD" w:rsidRDefault="002801CD">
            <w:pPr>
              <w:spacing w:before="100" w:beforeAutospacing="1" w:after="100" w:afterAutospacing="1"/>
              <w:ind w:left="163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t>TTI interval between neighboring samples</w:t>
            </w: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41466B" w14:textId="6AEEA436" w:rsidR="002801CD" w:rsidRPr="002801CD" w:rsidRDefault="002801CD">
            <w:pPr>
              <w:spacing w:before="100" w:beforeAutospacing="1" w:after="100" w:afterAutospacing="1"/>
              <w:jc w:val="both"/>
              <w:rPr>
                <w:rFonts w:ascii="Times" w:hAnsi="Times" w:cs="Times"/>
                <w:kern w:val="2"/>
                <w:lang w:eastAsia="zh-CN"/>
              </w:rPr>
            </w:pPr>
            <w:r>
              <w:t>5ms</w:t>
            </w:r>
          </w:p>
        </w:tc>
      </w:tr>
    </w:tbl>
    <w:p w14:paraId="62554AFF" w14:textId="77777777" w:rsidR="006267D2" w:rsidRDefault="006267D2" w:rsidP="00E73C1F">
      <w:pPr>
        <w:rPr>
          <w:lang w:val="en-US"/>
        </w:rPr>
      </w:pPr>
    </w:p>
    <w:p w14:paraId="4848F495" w14:textId="6F3DD4B0" w:rsidR="00952F01" w:rsidRDefault="00952F01" w:rsidP="00952F01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6DA0">
        <w:rPr>
          <w:noProof/>
        </w:rPr>
        <w:t>8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 w:rsidRPr="00C36412">
        <w:rPr>
          <w:lang w:val="en-US"/>
        </w:rPr>
        <w:t>Training parameters of AI/ML model for CSI prediction</w:t>
      </w:r>
      <w:r>
        <w:rPr>
          <w:lang w:val="en-US"/>
        </w:rPr>
        <w:t xml:space="preserve"> based on LSTM</w:t>
      </w:r>
    </w:p>
    <w:tbl>
      <w:tblPr>
        <w:tblStyle w:val="TableGrid1"/>
        <w:tblW w:w="5652" w:type="dxa"/>
        <w:jc w:val="center"/>
        <w:tblLook w:val="0420" w:firstRow="1" w:lastRow="0" w:firstColumn="0" w:lastColumn="0" w:noHBand="0" w:noVBand="1"/>
      </w:tblPr>
      <w:tblGrid>
        <w:gridCol w:w="2826"/>
        <w:gridCol w:w="2826"/>
      </w:tblGrid>
      <w:tr w:rsidR="00952F01" w14:paraId="1354B866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54341C22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bookmarkStart w:id="84" w:name="OLE_LINK134"/>
            <w:r w:rsidRPr="005B3C92">
              <w:rPr>
                <w:rFonts w:ascii="Times" w:hAnsi="Times" w:cs="Times"/>
                <w:b/>
                <w:bCs/>
                <w:szCs w:val="22"/>
              </w:rPr>
              <w:t>AI/ML model details</w:t>
            </w:r>
          </w:p>
        </w:tc>
        <w:tc>
          <w:tcPr>
            <w:tcW w:w="2826" w:type="dxa"/>
            <w:hideMark/>
          </w:tcPr>
          <w:p w14:paraId="6E281905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b/>
                <w:bCs/>
                <w:szCs w:val="22"/>
              </w:rPr>
              <w:t>Value</w:t>
            </w:r>
          </w:p>
        </w:tc>
      </w:tr>
      <w:tr w:rsidR="00952F01" w14:paraId="4EC70922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432E3F7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Backbone</w:t>
            </w:r>
          </w:p>
        </w:tc>
        <w:tc>
          <w:tcPr>
            <w:tcW w:w="2826" w:type="dxa"/>
            <w:hideMark/>
          </w:tcPr>
          <w:p w14:paraId="1F605C70" w14:textId="0BAC887D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LSTM</w:t>
            </w:r>
          </w:p>
        </w:tc>
      </w:tr>
      <w:tr w:rsidR="00952F01" w14:paraId="43386DA3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44B62C07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 dataset size</w:t>
            </w:r>
          </w:p>
        </w:tc>
        <w:tc>
          <w:tcPr>
            <w:tcW w:w="2826" w:type="dxa"/>
            <w:hideMark/>
          </w:tcPr>
          <w:p w14:paraId="1BC3D7BF" w14:textId="0F300E93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10000</w:t>
            </w:r>
          </w:p>
        </w:tc>
      </w:tr>
      <w:tr w:rsidR="00952F01" w14:paraId="1B5E1850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66D2E958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Testing dataset size</w:t>
            </w:r>
          </w:p>
        </w:tc>
        <w:tc>
          <w:tcPr>
            <w:tcW w:w="2826" w:type="dxa"/>
            <w:hideMark/>
          </w:tcPr>
          <w:p w14:paraId="444EBAB9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2,000</w:t>
            </w:r>
          </w:p>
        </w:tc>
      </w:tr>
      <w:tr w:rsidR="00952F01" w14:paraId="542C125D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03D76505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Training/testing input type</w:t>
            </w:r>
          </w:p>
        </w:tc>
        <w:tc>
          <w:tcPr>
            <w:tcW w:w="2826" w:type="dxa"/>
            <w:hideMark/>
          </w:tcPr>
          <w:p w14:paraId="794B2DE1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bookmarkStart w:id="85" w:name="OLE_LINK46"/>
            <w:r w:rsidRPr="005B3C92">
              <w:rPr>
                <w:rFonts w:ascii="Times" w:hAnsi="Times" w:cs="Times"/>
                <w:szCs w:val="22"/>
              </w:rPr>
              <w:t>Eigenvectors of channels</w:t>
            </w:r>
            <w:bookmarkEnd w:id="85"/>
          </w:p>
        </w:tc>
      </w:tr>
      <w:tr w:rsidR="00952F01" w14:paraId="461F9FF1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9C95CEA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Training/testing output type</w:t>
            </w:r>
          </w:p>
        </w:tc>
        <w:tc>
          <w:tcPr>
            <w:tcW w:w="2826" w:type="dxa"/>
            <w:hideMark/>
          </w:tcPr>
          <w:p w14:paraId="7CFE62C2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952F01" w14:paraId="2CB6B26C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4647B6F1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Batch size</w:t>
            </w:r>
          </w:p>
        </w:tc>
        <w:tc>
          <w:tcPr>
            <w:tcW w:w="2826" w:type="dxa"/>
            <w:hideMark/>
          </w:tcPr>
          <w:p w14:paraId="484225F3" w14:textId="3B9ECF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64</w:t>
            </w:r>
          </w:p>
        </w:tc>
      </w:tr>
      <w:tr w:rsidR="00952F01" w14:paraId="2C3CEDF7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77E79639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Epoch</w:t>
            </w:r>
          </w:p>
        </w:tc>
        <w:tc>
          <w:tcPr>
            <w:tcW w:w="2826" w:type="dxa"/>
            <w:hideMark/>
          </w:tcPr>
          <w:p w14:paraId="0A7B035E" w14:textId="048907EB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500</w:t>
            </w:r>
          </w:p>
        </w:tc>
      </w:tr>
      <w:bookmarkEnd w:id="84"/>
    </w:tbl>
    <w:p w14:paraId="3A9AC649" w14:textId="0E2A465E" w:rsidR="00952F01" w:rsidRDefault="00952F01" w:rsidP="00E73C1F">
      <w:pPr>
        <w:rPr>
          <w:lang w:val="en-US"/>
        </w:rPr>
      </w:pPr>
    </w:p>
    <w:p w14:paraId="5B844983" w14:textId="4BD5541C" w:rsidR="00952F01" w:rsidRDefault="00952F01" w:rsidP="00952F0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26DA0">
        <w:rPr>
          <w:noProof/>
        </w:rPr>
        <w:t>9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 w:rsidRPr="00893988">
        <w:rPr>
          <w:lang w:val="en-US"/>
        </w:rPr>
        <w:t>Training parameters of AI/ML model for CSI prediction</w:t>
      </w:r>
      <w:r>
        <w:rPr>
          <w:lang w:val="en-US"/>
        </w:rPr>
        <w:t xml:space="preserve"> based on LSTM+CNN</w:t>
      </w:r>
    </w:p>
    <w:tbl>
      <w:tblPr>
        <w:tblStyle w:val="TableGrid1"/>
        <w:tblW w:w="5652" w:type="dxa"/>
        <w:jc w:val="center"/>
        <w:tblLook w:val="0420" w:firstRow="1" w:lastRow="0" w:firstColumn="0" w:lastColumn="0" w:noHBand="0" w:noVBand="1"/>
      </w:tblPr>
      <w:tblGrid>
        <w:gridCol w:w="2826"/>
        <w:gridCol w:w="2826"/>
      </w:tblGrid>
      <w:tr w:rsidR="00952F01" w14:paraId="20960AE1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1D2996BF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b/>
                <w:bCs/>
                <w:szCs w:val="22"/>
              </w:rPr>
              <w:t>AI/ML model details</w:t>
            </w:r>
          </w:p>
        </w:tc>
        <w:tc>
          <w:tcPr>
            <w:tcW w:w="2826" w:type="dxa"/>
            <w:hideMark/>
          </w:tcPr>
          <w:p w14:paraId="5F88DD13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b/>
                <w:bCs/>
                <w:szCs w:val="22"/>
              </w:rPr>
              <w:t>Value</w:t>
            </w:r>
          </w:p>
        </w:tc>
      </w:tr>
      <w:tr w:rsidR="00952F01" w14:paraId="2598DF46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372C1F93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Backbone</w:t>
            </w:r>
          </w:p>
        </w:tc>
        <w:tc>
          <w:tcPr>
            <w:tcW w:w="2826" w:type="dxa"/>
            <w:hideMark/>
          </w:tcPr>
          <w:p w14:paraId="32C408F8" w14:textId="054F253B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LSTM+CNN</w:t>
            </w:r>
          </w:p>
        </w:tc>
      </w:tr>
      <w:tr w:rsidR="00952F01" w14:paraId="07189D01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74BA3759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 dataset size</w:t>
            </w:r>
          </w:p>
        </w:tc>
        <w:tc>
          <w:tcPr>
            <w:tcW w:w="2826" w:type="dxa"/>
            <w:hideMark/>
          </w:tcPr>
          <w:p w14:paraId="26EA5702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10000</w:t>
            </w:r>
          </w:p>
        </w:tc>
      </w:tr>
      <w:tr w:rsidR="00952F01" w14:paraId="5DEC687B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564BE875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Testing dataset size</w:t>
            </w:r>
          </w:p>
        </w:tc>
        <w:tc>
          <w:tcPr>
            <w:tcW w:w="2826" w:type="dxa"/>
            <w:hideMark/>
          </w:tcPr>
          <w:p w14:paraId="3921BA14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2,000</w:t>
            </w:r>
          </w:p>
        </w:tc>
      </w:tr>
      <w:tr w:rsidR="00952F01" w14:paraId="774A7407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51712102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Training/testing input type</w:t>
            </w:r>
          </w:p>
        </w:tc>
        <w:tc>
          <w:tcPr>
            <w:tcW w:w="2826" w:type="dxa"/>
            <w:hideMark/>
          </w:tcPr>
          <w:p w14:paraId="7C0C19E6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952F01" w14:paraId="32697250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7E522AE6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Training/testing output type</w:t>
            </w:r>
          </w:p>
        </w:tc>
        <w:tc>
          <w:tcPr>
            <w:tcW w:w="2826" w:type="dxa"/>
            <w:hideMark/>
          </w:tcPr>
          <w:p w14:paraId="3144AB39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Eigenvectors of channels</w:t>
            </w:r>
          </w:p>
        </w:tc>
      </w:tr>
      <w:tr w:rsidR="00952F01" w14:paraId="46D61EB3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12534147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Batch size</w:t>
            </w:r>
          </w:p>
        </w:tc>
        <w:tc>
          <w:tcPr>
            <w:tcW w:w="2826" w:type="dxa"/>
            <w:hideMark/>
          </w:tcPr>
          <w:p w14:paraId="1EFC0EF2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64</w:t>
            </w:r>
          </w:p>
        </w:tc>
      </w:tr>
      <w:tr w:rsidR="00952F01" w14:paraId="2619FD65" w14:textId="77777777" w:rsidTr="005B3C92">
        <w:trPr>
          <w:trHeight w:hRule="exact" w:val="360"/>
          <w:jc w:val="center"/>
        </w:trPr>
        <w:tc>
          <w:tcPr>
            <w:tcW w:w="2826" w:type="dxa"/>
            <w:hideMark/>
          </w:tcPr>
          <w:p w14:paraId="1F648921" w14:textId="77777777" w:rsidR="00952F01" w:rsidRPr="005B3C92" w:rsidRDefault="00952F01">
            <w:pPr>
              <w:jc w:val="center"/>
              <w:rPr>
                <w:rFonts w:ascii="Times" w:hAnsi="Times" w:cs="Times"/>
                <w:szCs w:val="22"/>
              </w:rPr>
            </w:pPr>
            <w:r w:rsidRPr="005B3C92">
              <w:rPr>
                <w:rFonts w:ascii="Times" w:hAnsi="Times" w:cs="Times"/>
                <w:szCs w:val="22"/>
              </w:rPr>
              <w:t>Epoch</w:t>
            </w:r>
          </w:p>
        </w:tc>
        <w:tc>
          <w:tcPr>
            <w:tcW w:w="2826" w:type="dxa"/>
            <w:hideMark/>
          </w:tcPr>
          <w:p w14:paraId="6EED7121" w14:textId="687124E6" w:rsidR="00952F01" w:rsidRPr="005B3C92" w:rsidRDefault="002A5135">
            <w:pPr>
              <w:jc w:val="center"/>
              <w:rPr>
                <w:rFonts w:ascii="Times" w:hAnsi="Times" w:cs="Times"/>
                <w:szCs w:val="22"/>
              </w:rPr>
            </w:pPr>
            <w:r>
              <w:rPr>
                <w:rFonts w:ascii="Times" w:hAnsi="Times" w:cs="Times"/>
                <w:szCs w:val="22"/>
              </w:rPr>
              <w:t>7</w:t>
            </w:r>
            <w:r w:rsidR="00952F01" w:rsidRPr="005B3C92">
              <w:rPr>
                <w:rFonts w:ascii="Times" w:hAnsi="Times" w:cs="Times"/>
                <w:szCs w:val="22"/>
              </w:rPr>
              <w:t>00</w:t>
            </w:r>
          </w:p>
        </w:tc>
      </w:tr>
    </w:tbl>
    <w:p w14:paraId="7EBD20BC" w14:textId="77777777" w:rsidR="000618AC" w:rsidRDefault="000618AC" w:rsidP="00E73C1F">
      <w:pPr>
        <w:rPr>
          <w:lang w:val="en-US"/>
        </w:rPr>
      </w:pPr>
    </w:p>
    <w:sectPr w:rsidR="000618AC" w:rsidSect="00112C4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EC64C" w14:textId="77777777" w:rsidR="006B75AA" w:rsidRDefault="006B75AA">
      <w:r>
        <w:separator/>
      </w:r>
    </w:p>
  </w:endnote>
  <w:endnote w:type="continuationSeparator" w:id="0">
    <w:p w14:paraId="7C46736E" w14:textId="77777777" w:rsidR="006B75AA" w:rsidRDefault="006B75AA">
      <w:r>
        <w:continuationSeparator/>
      </w:r>
    </w:p>
  </w:endnote>
  <w:endnote w:type="continuationNotice" w:id="1">
    <w:p w14:paraId="373201F9" w14:textId="77777777" w:rsidR="006B75AA" w:rsidRDefault="006B75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F62BC" w14:textId="77777777" w:rsidR="006B75AA" w:rsidRDefault="006B75AA">
      <w:r>
        <w:separator/>
      </w:r>
    </w:p>
  </w:footnote>
  <w:footnote w:type="continuationSeparator" w:id="0">
    <w:p w14:paraId="1835A690" w14:textId="77777777" w:rsidR="006B75AA" w:rsidRDefault="006B75AA">
      <w:r>
        <w:continuationSeparator/>
      </w:r>
    </w:p>
  </w:footnote>
  <w:footnote w:type="continuationNotice" w:id="1">
    <w:p w14:paraId="03D383B3" w14:textId="77777777" w:rsidR="006B75AA" w:rsidRDefault="006B75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D4B"/>
    <w:multiLevelType w:val="hybridMultilevel"/>
    <w:tmpl w:val="0DAE1ED8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42CD4"/>
    <w:multiLevelType w:val="hybridMultilevel"/>
    <w:tmpl w:val="7D5A48F4"/>
    <w:lvl w:ilvl="0" w:tplc="19F06D18">
      <w:start w:val="1"/>
      <w:numFmt w:val="decimal"/>
      <w:pStyle w:val="observation"/>
      <w:lvlText w:val="Observation %1: 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0" w:firstLine="0"/>
      </w:pPr>
      <w:rPr>
        <w:rFonts w:ascii="Wingdings" w:hAnsi="Wingdings" w:hint="default"/>
        <w:color w:val="000000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03EF4"/>
    <w:multiLevelType w:val="hybridMultilevel"/>
    <w:tmpl w:val="991E8BCE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3C7"/>
    <w:multiLevelType w:val="hybridMultilevel"/>
    <w:tmpl w:val="DCCE4CA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33F551"/>
    <w:multiLevelType w:val="singleLevel"/>
    <w:tmpl w:val="2033F55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8" w15:restartNumberingAfterBreak="0">
    <w:nsid w:val="29F55A60"/>
    <w:multiLevelType w:val="hybridMultilevel"/>
    <w:tmpl w:val="BA8E5C3A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D30F9"/>
    <w:multiLevelType w:val="multilevel"/>
    <w:tmpl w:val="D63EC72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9609BD"/>
    <w:multiLevelType w:val="hybridMultilevel"/>
    <w:tmpl w:val="7674CA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E67F3"/>
    <w:multiLevelType w:val="multilevel"/>
    <w:tmpl w:val="03CCEF7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15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1B06F5B"/>
    <w:multiLevelType w:val="hybridMultilevel"/>
    <w:tmpl w:val="983A8E72"/>
    <w:lvl w:ilvl="0" w:tplc="BB2048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0666842">
    <w:abstractNumId w:val="14"/>
  </w:num>
  <w:num w:numId="2" w16cid:durableId="561017583">
    <w:abstractNumId w:val="6"/>
  </w:num>
  <w:num w:numId="3" w16cid:durableId="1495412075">
    <w:abstractNumId w:val="2"/>
  </w:num>
  <w:num w:numId="4" w16cid:durableId="2899239">
    <w:abstractNumId w:val="12"/>
  </w:num>
  <w:num w:numId="5" w16cid:durableId="1356692289">
    <w:abstractNumId w:val="15"/>
  </w:num>
  <w:num w:numId="6" w16cid:durableId="15180771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4461156">
    <w:abstractNumId w:val="17"/>
  </w:num>
  <w:num w:numId="8" w16cid:durableId="1052000375">
    <w:abstractNumId w:val="8"/>
  </w:num>
  <w:num w:numId="9" w16cid:durableId="886911516">
    <w:abstractNumId w:val="5"/>
  </w:num>
  <w:num w:numId="10" w16cid:durableId="1946383109">
    <w:abstractNumId w:val="4"/>
  </w:num>
  <w:num w:numId="11" w16cid:durableId="697466235">
    <w:abstractNumId w:val="0"/>
  </w:num>
  <w:num w:numId="12" w16cid:durableId="1585796371">
    <w:abstractNumId w:val="10"/>
  </w:num>
  <w:num w:numId="13" w16cid:durableId="689990317">
    <w:abstractNumId w:val="11"/>
  </w:num>
  <w:num w:numId="14" w16cid:durableId="1989433023">
    <w:abstractNumId w:val="9"/>
  </w:num>
  <w:num w:numId="15" w16cid:durableId="85912609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2673232">
    <w:abstractNumId w:val="16"/>
  </w:num>
  <w:num w:numId="17" w16cid:durableId="1708800938">
    <w:abstractNumId w:val="3"/>
  </w:num>
  <w:num w:numId="18" w16cid:durableId="1655792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3777447">
    <w:abstractNumId w:val="7"/>
    <w:lvlOverride w:ilvl="0">
      <w:startOverride w:val="1"/>
    </w:lvlOverride>
  </w:num>
  <w:num w:numId="20" w16cid:durableId="435757662">
    <w:abstractNumId w:val="3"/>
  </w:num>
  <w:num w:numId="21" w16cid:durableId="174922724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164"/>
    <w:rsid w:val="00005340"/>
    <w:rsid w:val="00005C7A"/>
    <w:rsid w:val="00006886"/>
    <w:rsid w:val="00006B6E"/>
    <w:rsid w:val="00006DE8"/>
    <w:rsid w:val="000075C8"/>
    <w:rsid w:val="00010805"/>
    <w:rsid w:val="00011A31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0D8E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18A7"/>
    <w:rsid w:val="00032316"/>
    <w:rsid w:val="00033E3D"/>
    <w:rsid w:val="00033F9C"/>
    <w:rsid w:val="00034226"/>
    <w:rsid w:val="0003438C"/>
    <w:rsid w:val="00034754"/>
    <w:rsid w:val="00034869"/>
    <w:rsid w:val="000348E9"/>
    <w:rsid w:val="00036A3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AC"/>
    <w:rsid w:val="000618D7"/>
    <w:rsid w:val="00062118"/>
    <w:rsid w:val="0006226B"/>
    <w:rsid w:val="0006289A"/>
    <w:rsid w:val="00062E24"/>
    <w:rsid w:val="00063225"/>
    <w:rsid w:val="00063606"/>
    <w:rsid w:val="000642DB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32"/>
    <w:rsid w:val="000677C8"/>
    <w:rsid w:val="00067F13"/>
    <w:rsid w:val="0007157C"/>
    <w:rsid w:val="000715FB"/>
    <w:rsid w:val="00072186"/>
    <w:rsid w:val="000721B1"/>
    <w:rsid w:val="000725DB"/>
    <w:rsid w:val="000735F2"/>
    <w:rsid w:val="0007468B"/>
    <w:rsid w:val="0007521E"/>
    <w:rsid w:val="00075711"/>
    <w:rsid w:val="00076359"/>
    <w:rsid w:val="00076BDA"/>
    <w:rsid w:val="000775BE"/>
    <w:rsid w:val="0007799F"/>
    <w:rsid w:val="00077BBD"/>
    <w:rsid w:val="00077CB1"/>
    <w:rsid w:val="00080B39"/>
    <w:rsid w:val="00081584"/>
    <w:rsid w:val="0008258A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2D0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4E16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75F"/>
    <w:rsid w:val="000C5891"/>
    <w:rsid w:val="000C5F6E"/>
    <w:rsid w:val="000C6247"/>
    <w:rsid w:val="000C6598"/>
    <w:rsid w:val="000C71F7"/>
    <w:rsid w:val="000C74CE"/>
    <w:rsid w:val="000C770A"/>
    <w:rsid w:val="000C7C1D"/>
    <w:rsid w:val="000C7FD7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70E"/>
    <w:rsid w:val="000D3C21"/>
    <w:rsid w:val="000D41D1"/>
    <w:rsid w:val="000D4A09"/>
    <w:rsid w:val="000D5243"/>
    <w:rsid w:val="000D5DE6"/>
    <w:rsid w:val="000D670F"/>
    <w:rsid w:val="000D7097"/>
    <w:rsid w:val="000D73D0"/>
    <w:rsid w:val="000D7C79"/>
    <w:rsid w:val="000E0F58"/>
    <w:rsid w:val="000E1328"/>
    <w:rsid w:val="000E1FC7"/>
    <w:rsid w:val="000E2A91"/>
    <w:rsid w:val="000E2A94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5918"/>
    <w:rsid w:val="000E5AD8"/>
    <w:rsid w:val="000E5DC4"/>
    <w:rsid w:val="000E601E"/>
    <w:rsid w:val="000E6F22"/>
    <w:rsid w:val="000E7229"/>
    <w:rsid w:val="000E7E53"/>
    <w:rsid w:val="000F0548"/>
    <w:rsid w:val="000F08E8"/>
    <w:rsid w:val="000F1283"/>
    <w:rsid w:val="000F1300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67B5"/>
    <w:rsid w:val="000F68D4"/>
    <w:rsid w:val="000F7850"/>
    <w:rsid w:val="000F7E38"/>
    <w:rsid w:val="00100297"/>
    <w:rsid w:val="0010072E"/>
    <w:rsid w:val="00101668"/>
    <w:rsid w:val="00101990"/>
    <w:rsid w:val="00101E70"/>
    <w:rsid w:val="0010295D"/>
    <w:rsid w:val="00102BDC"/>
    <w:rsid w:val="00103F09"/>
    <w:rsid w:val="00104DB4"/>
    <w:rsid w:val="00105B71"/>
    <w:rsid w:val="0010636B"/>
    <w:rsid w:val="00106D34"/>
    <w:rsid w:val="0010717F"/>
    <w:rsid w:val="001071E1"/>
    <w:rsid w:val="001073F6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60D"/>
    <w:rsid w:val="00122FD1"/>
    <w:rsid w:val="001232EF"/>
    <w:rsid w:val="0012495D"/>
    <w:rsid w:val="00124C9E"/>
    <w:rsid w:val="00124CF7"/>
    <w:rsid w:val="0012595A"/>
    <w:rsid w:val="0012604D"/>
    <w:rsid w:val="00126182"/>
    <w:rsid w:val="00127D45"/>
    <w:rsid w:val="0013042A"/>
    <w:rsid w:val="00130B2C"/>
    <w:rsid w:val="00130E69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5C8"/>
    <w:rsid w:val="00145D43"/>
    <w:rsid w:val="00145D72"/>
    <w:rsid w:val="001467DA"/>
    <w:rsid w:val="00147524"/>
    <w:rsid w:val="00150061"/>
    <w:rsid w:val="001510F0"/>
    <w:rsid w:val="0015184F"/>
    <w:rsid w:val="0015206B"/>
    <w:rsid w:val="00152308"/>
    <w:rsid w:val="00152989"/>
    <w:rsid w:val="0015299A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4AE0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0E4"/>
    <w:rsid w:val="00172509"/>
    <w:rsid w:val="0017462D"/>
    <w:rsid w:val="001752FB"/>
    <w:rsid w:val="00175B7D"/>
    <w:rsid w:val="00176C61"/>
    <w:rsid w:val="00176EAF"/>
    <w:rsid w:val="00177420"/>
    <w:rsid w:val="00177D80"/>
    <w:rsid w:val="001805F8"/>
    <w:rsid w:val="00180857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646F"/>
    <w:rsid w:val="0018708F"/>
    <w:rsid w:val="0018734A"/>
    <w:rsid w:val="00187C87"/>
    <w:rsid w:val="00187CF2"/>
    <w:rsid w:val="00187D36"/>
    <w:rsid w:val="00190444"/>
    <w:rsid w:val="001904B2"/>
    <w:rsid w:val="00190C39"/>
    <w:rsid w:val="00192482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C3A"/>
    <w:rsid w:val="00196010"/>
    <w:rsid w:val="00196246"/>
    <w:rsid w:val="00197D87"/>
    <w:rsid w:val="001A04F7"/>
    <w:rsid w:val="001A08B3"/>
    <w:rsid w:val="001A0929"/>
    <w:rsid w:val="001A0E9D"/>
    <w:rsid w:val="001A0F10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2868"/>
    <w:rsid w:val="001B36D3"/>
    <w:rsid w:val="001B37A3"/>
    <w:rsid w:val="001B3A78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F2B"/>
    <w:rsid w:val="001C3D7A"/>
    <w:rsid w:val="001C4900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3193"/>
    <w:rsid w:val="001D3DF3"/>
    <w:rsid w:val="001D4E40"/>
    <w:rsid w:val="001D5053"/>
    <w:rsid w:val="001D569A"/>
    <w:rsid w:val="001D6ECC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E88"/>
    <w:rsid w:val="001F0283"/>
    <w:rsid w:val="001F090E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198A"/>
    <w:rsid w:val="00202263"/>
    <w:rsid w:val="0020232E"/>
    <w:rsid w:val="002025BC"/>
    <w:rsid w:val="00202AB7"/>
    <w:rsid w:val="00202EFE"/>
    <w:rsid w:val="00204372"/>
    <w:rsid w:val="00206442"/>
    <w:rsid w:val="0020694C"/>
    <w:rsid w:val="00206A53"/>
    <w:rsid w:val="00206E0C"/>
    <w:rsid w:val="00210129"/>
    <w:rsid w:val="00210221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54E7"/>
    <w:rsid w:val="00216837"/>
    <w:rsid w:val="00217688"/>
    <w:rsid w:val="002179C2"/>
    <w:rsid w:val="002211E6"/>
    <w:rsid w:val="00221E5B"/>
    <w:rsid w:val="002223E7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AC7"/>
    <w:rsid w:val="00234D07"/>
    <w:rsid w:val="0023631E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8C1"/>
    <w:rsid w:val="00252A2F"/>
    <w:rsid w:val="00252ADD"/>
    <w:rsid w:val="002534CB"/>
    <w:rsid w:val="00253D55"/>
    <w:rsid w:val="00254354"/>
    <w:rsid w:val="002548E0"/>
    <w:rsid w:val="00255954"/>
    <w:rsid w:val="002559B7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45"/>
    <w:rsid w:val="0026486A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1CD"/>
    <w:rsid w:val="002803C9"/>
    <w:rsid w:val="00281364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0151"/>
    <w:rsid w:val="002A1830"/>
    <w:rsid w:val="002A23BA"/>
    <w:rsid w:val="002A3127"/>
    <w:rsid w:val="002A3D8E"/>
    <w:rsid w:val="002A4531"/>
    <w:rsid w:val="002A47D7"/>
    <w:rsid w:val="002A50A8"/>
    <w:rsid w:val="002A50DD"/>
    <w:rsid w:val="002A5135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0FB1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06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0E4"/>
    <w:rsid w:val="002D2557"/>
    <w:rsid w:val="002D26A0"/>
    <w:rsid w:val="002D273E"/>
    <w:rsid w:val="002D391F"/>
    <w:rsid w:val="002D45F9"/>
    <w:rsid w:val="002D4B0B"/>
    <w:rsid w:val="002D5BE0"/>
    <w:rsid w:val="002D6750"/>
    <w:rsid w:val="002D6B83"/>
    <w:rsid w:val="002D6CC9"/>
    <w:rsid w:val="002D7A58"/>
    <w:rsid w:val="002D7A94"/>
    <w:rsid w:val="002E09FE"/>
    <w:rsid w:val="002E0B66"/>
    <w:rsid w:val="002E0DA2"/>
    <w:rsid w:val="002E23CF"/>
    <w:rsid w:val="002E27E0"/>
    <w:rsid w:val="002E391E"/>
    <w:rsid w:val="002E3BA7"/>
    <w:rsid w:val="002E3F4A"/>
    <w:rsid w:val="002E4AA2"/>
    <w:rsid w:val="002E5270"/>
    <w:rsid w:val="002E5F3F"/>
    <w:rsid w:val="002E7316"/>
    <w:rsid w:val="002E7786"/>
    <w:rsid w:val="002E7E24"/>
    <w:rsid w:val="002F0571"/>
    <w:rsid w:val="002F0B41"/>
    <w:rsid w:val="002F1553"/>
    <w:rsid w:val="002F3316"/>
    <w:rsid w:val="002F397F"/>
    <w:rsid w:val="002F3E01"/>
    <w:rsid w:val="002F427B"/>
    <w:rsid w:val="002F51D9"/>
    <w:rsid w:val="002F6217"/>
    <w:rsid w:val="002F67E2"/>
    <w:rsid w:val="002F7C4C"/>
    <w:rsid w:val="00300149"/>
    <w:rsid w:val="00301099"/>
    <w:rsid w:val="0030348B"/>
    <w:rsid w:val="003038A2"/>
    <w:rsid w:val="00305409"/>
    <w:rsid w:val="00305913"/>
    <w:rsid w:val="00305994"/>
    <w:rsid w:val="0030678A"/>
    <w:rsid w:val="003069EE"/>
    <w:rsid w:val="00306DCF"/>
    <w:rsid w:val="00306FA7"/>
    <w:rsid w:val="0030717B"/>
    <w:rsid w:val="0030797A"/>
    <w:rsid w:val="00307D21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69EC"/>
    <w:rsid w:val="00326AED"/>
    <w:rsid w:val="00327CC4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5434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E27"/>
    <w:rsid w:val="00356FB5"/>
    <w:rsid w:val="003571FF"/>
    <w:rsid w:val="0035729B"/>
    <w:rsid w:val="00357481"/>
    <w:rsid w:val="003577BC"/>
    <w:rsid w:val="00357A27"/>
    <w:rsid w:val="00357BC5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4450"/>
    <w:rsid w:val="003654FC"/>
    <w:rsid w:val="00366358"/>
    <w:rsid w:val="00367F8F"/>
    <w:rsid w:val="00370CA0"/>
    <w:rsid w:val="003710A7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8F2"/>
    <w:rsid w:val="003A3A64"/>
    <w:rsid w:val="003A3F9D"/>
    <w:rsid w:val="003A64CE"/>
    <w:rsid w:val="003A67C0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36C"/>
    <w:rsid w:val="003B5441"/>
    <w:rsid w:val="003B552F"/>
    <w:rsid w:val="003B58B0"/>
    <w:rsid w:val="003B68EC"/>
    <w:rsid w:val="003B6910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83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36E"/>
    <w:rsid w:val="003D1909"/>
    <w:rsid w:val="003D201B"/>
    <w:rsid w:val="003D324C"/>
    <w:rsid w:val="003D3451"/>
    <w:rsid w:val="003D350A"/>
    <w:rsid w:val="003D561C"/>
    <w:rsid w:val="003D5ADC"/>
    <w:rsid w:val="003D7B2C"/>
    <w:rsid w:val="003D7C96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3E16"/>
    <w:rsid w:val="003E78B4"/>
    <w:rsid w:val="003F0276"/>
    <w:rsid w:val="003F0AD3"/>
    <w:rsid w:val="003F0BA6"/>
    <w:rsid w:val="003F2466"/>
    <w:rsid w:val="003F2933"/>
    <w:rsid w:val="003F305C"/>
    <w:rsid w:val="003F3832"/>
    <w:rsid w:val="003F3D18"/>
    <w:rsid w:val="003F3FE8"/>
    <w:rsid w:val="003F40E1"/>
    <w:rsid w:val="003F4F16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C09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4B96"/>
    <w:rsid w:val="00415042"/>
    <w:rsid w:val="004150FC"/>
    <w:rsid w:val="00415C3C"/>
    <w:rsid w:val="00415F88"/>
    <w:rsid w:val="0041698B"/>
    <w:rsid w:val="00416EA1"/>
    <w:rsid w:val="00417EB7"/>
    <w:rsid w:val="00417FE7"/>
    <w:rsid w:val="00420159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8B7"/>
    <w:rsid w:val="004264D6"/>
    <w:rsid w:val="004266F1"/>
    <w:rsid w:val="00426B3C"/>
    <w:rsid w:val="00427FE3"/>
    <w:rsid w:val="0043020E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3CED"/>
    <w:rsid w:val="004347C6"/>
    <w:rsid w:val="0043480D"/>
    <w:rsid w:val="00435860"/>
    <w:rsid w:val="004358B1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D94"/>
    <w:rsid w:val="00456F66"/>
    <w:rsid w:val="004573A5"/>
    <w:rsid w:val="00457938"/>
    <w:rsid w:val="00457DEE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3562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3CB2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4327"/>
    <w:rsid w:val="00485AEE"/>
    <w:rsid w:val="00485B06"/>
    <w:rsid w:val="00485DFE"/>
    <w:rsid w:val="00485EDE"/>
    <w:rsid w:val="00486D11"/>
    <w:rsid w:val="00490146"/>
    <w:rsid w:val="00490D1C"/>
    <w:rsid w:val="00491AD4"/>
    <w:rsid w:val="00491B38"/>
    <w:rsid w:val="00491C35"/>
    <w:rsid w:val="00491C40"/>
    <w:rsid w:val="00492D37"/>
    <w:rsid w:val="00492E1E"/>
    <w:rsid w:val="004935B7"/>
    <w:rsid w:val="004941E2"/>
    <w:rsid w:val="0049421B"/>
    <w:rsid w:val="00494D8C"/>
    <w:rsid w:val="0049563E"/>
    <w:rsid w:val="0049648C"/>
    <w:rsid w:val="00497ECA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D51"/>
    <w:rsid w:val="004A4EEC"/>
    <w:rsid w:val="004A5531"/>
    <w:rsid w:val="004A5805"/>
    <w:rsid w:val="004A5C21"/>
    <w:rsid w:val="004A6264"/>
    <w:rsid w:val="004A62F6"/>
    <w:rsid w:val="004A6804"/>
    <w:rsid w:val="004A6A23"/>
    <w:rsid w:val="004A72BC"/>
    <w:rsid w:val="004A7388"/>
    <w:rsid w:val="004A73A5"/>
    <w:rsid w:val="004A7630"/>
    <w:rsid w:val="004A7C03"/>
    <w:rsid w:val="004A7EEF"/>
    <w:rsid w:val="004B1613"/>
    <w:rsid w:val="004B179C"/>
    <w:rsid w:val="004B19B2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BD9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231"/>
    <w:rsid w:val="004D774B"/>
    <w:rsid w:val="004D7A84"/>
    <w:rsid w:val="004D7B8D"/>
    <w:rsid w:val="004D7EE4"/>
    <w:rsid w:val="004E0A41"/>
    <w:rsid w:val="004E1860"/>
    <w:rsid w:val="004E1A9A"/>
    <w:rsid w:val="004E1E1A"/>
    <w:rsid w:val="004E3FA1"/>
    <w:rsid w:val="004E47F1"/>
    <w:rsid w:val="004E5D84"/>
    <w:rsid w:val="004E5F90"/>
    <w:rsid w:val="004E6211"/>
    <w:rsid w:val="004E6324"/>
    <w:rsid w:val="004E64C8"/>
    <w:rsid w:val="004E6552"/>
    <w:rsid w:val="004E6E73"/>
    <w:rsid w:val="004E708A"/>
    <w:rsid w:val="004E70D9"/>
    <w:rsid w:val="004E7DB5"/>
    <w:rsid w:val="004F08CD"/>
    <w:rsid w:val="004F0B69"/>
    <w:rsid w:val="004F0C53"/>
    <w:rsid w:val="004F170F"/>
    <w:rsid w:val="004F3118"/>
    <w:rsid w:val="004F3618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652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07FCC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584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27E5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086"/>
    <w:rsid w:val="00537D4C"/>
    <w:rsid w:val="00537D56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1B2"/>
    <w:rsid w:val="0056550D"/>
    <w:rsid w:val="00565751"/>
    <w:rsid w:val="005657A7"/>
    <w:rsid w:val="0056625A"/>
    <w:rsid w:val="00570524"/>
    <w:rsid w:val="0057171F"/>
    <w:rsid w:val="00571D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53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87D3D"/>
    <w:rsid w:val="00587DC2"/>
    <w:rsid w:val="00590B58"/>
    <w:rsid w:val="00590EDC"/>
    <w:rsid w:val="00591569"/>
    <w:rsid w:val="00592D74"/>
    <w:rsid w:val="00593024"/>
    <w:rsid w:val="00593261"/>
    <w:rsid w:val="0059348E"/>
    <w:rsid w:val="00594996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8D2"/>
    <w:rsid w:val="005A5ED3"/>
    <w:rsid w:val="005A657C"/>
    <w:rsid w:val="005A6664"/>
    <w:rsid w:val="005A7C45"/>
    <w:rsid w:val="005A7FCF"/>
    <w:rsid w:val="005B0243"/>
    <w:rsid w:val="005B049A"/>
    <w:rsid w:val="005B0A59"/>
    <w:rsid w:val="005B0C7F"/>
    <w:rsid w:val="005B1863"/>
    <w:rsid w:val="005B1995"/>
    <w:rsid w:val="005B2A66"/>
    <w:rsid w:val="005B2C7B"/>
    <w:rsid w:val="005B2CE7"/>
    <w:rsid w:val="005B2D52"/>
    <w:rsid w:val="005B36FA"/>
    <w:rsid w:val="005B3C92"/>
    <w:rsid w:val="005B43DE"/>
    <w:rsid w:val="005B46DF"/>
    <w:rsid w:val="005B5299"/>
    <w:rsid w:val="005B645C"/>
    <w:rsid w:val="005B6499"/>
    <w:rsid w:val="005B6EB6"/>
    <w:rsid w:val="005B7056"/>
    <w:rsid w:val="005B7E8A"/>
    <w:rsid w:val="005C04EC"/>
    <w:rsid w:val="005C0ADB"/>
    <w:rsid w:val="005C0BA7"/>
    <w:rsid w:val="005C19A9"/>
    <w:rsid w:val="005C2779"/>
    <w:rsid w:val="005C282D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C740D"/>
    <w:rsid w:val="005D0EE0"/>
    <w:rsid w:val="005D14F0"/>
    <w:rsid w:val="005D216B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0A5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E7AF2"/>
    <w:rsid w:val="005F0994"/>
    <w:rsid w:val="005F21FC"/>
    <w:rsid w:val="005F2FCF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970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264"/>
    <w:rsid w:val="00624930"/>
    <w:rsid w:val="00624940"/>
    <w:rsid w:val="00625087"/>
    <w:rsid w:val="006257C9"/>
    <w:rsid w:val="006257ED"/>
    <w:rsid w:val="00625F33"/>
    <w:rsid w:val="0062605D"/>
    <w:rsid w:val="00626433"/>
    <w:rsid w:val="006265C7"/>
    <w:rsid w:val="006267D2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37D49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434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092"/>
    <w:rsid w:val="00662263"/>
    <w:rsid w:val="00662E7D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43F"/>
    <w:rsid w:val="006775E6"/>
    <w:rsid w:val="00680104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87726"/>
    <w:rsid w:val="006908EE"/>
    <w:rsid w:val="00693453"/>
    <w:rsid w:val="00693506"/>
    <w:rsid w:val="00693628"/>
    <w:rsid w:val="00695340"/>
    <w:rsid w:val="00695808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26"/>
    <w:rsid w:val="006A219A"/>
    <w:rsid w:val="006A289D"/>
    <w:rsid w:val="006A2B7F"/>
    <w:rsid w:val="006A3559"/>
    <w:rsid w:val="006A3A22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971"/>
    <w:rsid w:val="006B4B9B"/>
    <w:rsid w:val="006B5528"/>
    <w:rsid w:val="006B5923"/>
    <w:rsid w:val="006B5B28"/>
    <w:rsid w:val="006B609F"/>
    <w:rsid w:val="006B6883"/>
    <w:rsid w:val="006B6FC2"/>
    <w:rsid w:val="006B71EA"/>
    <w:rsid w:val="006B75AA"/>
    <w:rsid w:val="006C03E5"/>
    <w:rsid w:val="006C0658"/>
    <w:rsid w:val="006C12B8"/>
    <w:rsid w:val="006C12F0"/>
    <w:rsid w:val="006C16E0"/>
    <w:rsid w:val="006C1AE7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851"/>
    <w:rsid w:val="006C6B5B"/>
    <w:rsid w:val="006C6F35"/>
    <w:rsid w:val="006C798F"/>
    <w:rsid w:val="006C7C1B"/>
    <w:rsid w:val="006D0204"/>
    <w:rsid w:val="006D0497"/>
    <w:rsid w:val="006D0797"/>
    <w:rsid w:val="006D0B78"/>
    <w:rsid w:val="006D0E3E"/>
    <w:rsid w:val="006D26C1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4C6"/>
    <w:rsid w:val="006E464D"/>
    <w:rsid w:val="006E4AB6"/>
    <w:rsid w:val="006E4DC5"/>
    <w:rsid w:val="006E4F3D"/>
    <w:rsid w:val="006E55AC"/>
    <w:rsid w:val="006E60C8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06C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162A"/>
    <w:rsid w:val="007217F2"/>
    <w:rsid w:val="00721D6A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27577"/>
    <w:rsid w:val="007301CC"/>
    <w:rsid w:val="00730588"/>
    <w:rsid w:val="007328F7"/>
    <w:rsid w:val="00732BBD"/>
    <w:rsid w:val="00732F46"/>
    <w:rsid w:val="007334BD"/>
    <w:rsid w:val="007337E6"/>
    <w:rsid w:val="007338EA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4F7A"/>
    <w:rsid w:val="00745882"/>
    <w:rsid w:val="007461E4"/>
    <w:rsid w:val="007470EA"/>
    <w:rsid w:val="0074741D"/>
    <w:rsid w:val="00750C99"/>
    <w:rsid w:val="007516E6"/>
    <w:rsid w:val="00753479"/>
    <w:rsid w:val="00753AFB"/>
    <w:rsid w:val="007540E9"/>
    <w:rsid w:val="00754C42"/>
    <w:rsid w:val="00755182"/>
    <w:rsid w:val="007560F5"/>
    <w:rsid w:val="0075620A"/>
    <w:rsid w:val="00760E23"/>
    <w:rsid w:val="0076422D"/>
    <w:rsid w:val="007642D0"/>
    <w:rsid w:val="00764555"/>
    <w:rsid w:val="00764F72"/>
    <w:rsid w:val="007659AD"/>
    <w:rsid w:val="007660CF"/>
    <w:rsid w:val="00766F35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419"/>
    <w:rsid w:val="00776C0E"/>
    <w:rsid w:val="0077765C"/>
    <w:rsid w:val="00777A15"/>
    <w:rsid w:val="00777C54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25F"/>
    <w:rsid w:val="007876DC"/>
    <w:rsid w:val="00787D1B"/>
    <w:rsid w:val="007901EF"/>
    <w:rsid w:val="007904E3"/>
    <w:rsid w:val="00790A2D"/>
    <w:rsid w:val="00790B43"/>
    <w:rsid w:val="00790B44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5F23"/>
    <w:rsid w:val="00796937"/>
    <w:rsid w:val="00796A42"/>
    <w:rsid w:val="007977A8"/>
    <w:rsid w:val="007A00E0"/>
    <w:rsid w:val="007A06ED"/>
    <w:rsid w:val="007A101B"/>
    <w:rsid w:val="007A31C8"/>
    <w:rsid w:val="007A3B92"/>
    <w:rsid w:val="007A40D7"/>
    <w:rsid w:val="007A4443"/>
    <w:rsid w:val="007A4AC6"/>
    <w:rsid w:val="007A5254"/>
    <w:rsid w:val="007A52E0"/>
    <w:rsid w:val="007A580F"/>
    <w:rsid w:val="007A5C1F"/>
    <w:rsid w:val="007A6015"/>
    <w:rsid w:val="007A60CD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191"/>
    <w:rsid w:val="007C31CE"/>
    <w:rsid w:val="007C36AC"/>
    <w:rsid w:val="007C437D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15F6"/>
    <w:rsid w:val="007D24CB"/>
    <w:rsid w:val="007D3B23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7BA"/>
    <w:rsid w:val="007E26C9"/>
    <w:rsid w:val="007E2875"/>
    <w:rsid w:val="007E3427"/>
    <w:rsid w:val="007E3761"/>
    <w:rsid w:val="007E38CF"/>
    <w:rsid w:val="007E4152"/>
    <w:rsid w:val="007E4989"/>
    <w:rsid w:val="007E50F1"/>
    <w:rsid w:val="007E515D"/>
    <w:rsid w:val="007E5559"/>
    <w:rsid w:val="007E6B5B"/>
    <w:rsid w:val="007E6BEB"/>
    <w:rsid w:val="007E6D53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0D86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152"/>
    <w:rsid w:val="00804C5B"/>
    <w:rsid w:val="00804E79"/>
    <w:rsid w:val="0080525E"/>
    <w:rsid w:val="00805B7F"/>
    <w:rsid w:val="00806093"/>
    <w:rsid w:val="008064B8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3CEF"/>
    <w:rsid w:val="00814E4F"/>
    <w:rsid w:val="008157CB"/>
    <w:rsid w:val="00816376"/>
    <w:rsid w:val="00816703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675C"/>
    <w:rsid w:val="008279FA"/>
    <w:rsid w:val="00827EA0"/>
    <w:rsid w:val="00827F26"/>
    <w:rsid w:val="0083097F"/>
    <w:rsid w:val="00830BB6"/>
    <w:rsid w:val="0083110A"/>
    <w:rsid w:val="0083179F"/>
    <w:rsid w:val="008323E4"/>
    <w:rsid w:val="00832495"/>
    <w:rsid w:val="008332AF"/>
    <w:rsid w:val="00834F5C"/>
    <w:rsid w:val="008352DA"/>
    <w:rsid w:val="00835D56"/>
    <w:rsid w:val="00836628"/>
    <w:rsid w:val="008367B6"/>
    <w:rsid w:val="00840415"/>
    <w:rsid w:val="00840639"/>
    <w:rsid w:val="00840718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3EA2"/>
    <w:rsid w:val="008756F9"/>
    <w:rsid w:val="008759FB"/>
    <w:rsid w:val="008761AD"/>
    <w:rsid w:val="00876530"/>
    <w:rsid w:val="00876C5E"/>
    <w:rsid w:val="00876C97"/>
    <w:rsid w:val="008770C0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49EA"/>
    <w:rsid w:val="008855DA"/>
    <w:rsid w:val="008859EC"/>
    <w:rsid w:val="008862A0"/>
    <w:rsid w:val="00886A8D"/>
    <w:rsid w:val="00886CC5"/>
    <w:rsid w:val="00886ED5"/>
    <w:rsid w:val="00887AE0"/>
    <w:rsid w:val="00890204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7CF7"/>
    <w:rsid w:val="008A7D68"/>
    <w:rsid w:val="008B05DF"/>
    <w:rsid w:val="008B0EE4"/>
    <w:rsid w:val="008B4397"/>
    <w:rsid w:val="008B5265"/>
    <w:rsid w:val="008B6159"/>
    <w:rsid w:val="008B68B8"/>
    <w:rsid w:val="008B6B10"/>
    <w:rsid w:val="008B7BFB"/>
    <w:rsid w:val="008C0A34"/>
    <w:rsid w:val="008C0A3D"/>
    <w:rsid w:val="008C1D5E"/>
    <w:rsid w:val="008C1EEE"/>
    <w:rsid w:val="008C1F72"/>
    <w:rsid w:val="008C1FB3"/>
    <w:rsid w:val="008C2AB0"/>
    <w:rsid w:val="008C2C10"/>
    <w:rsid w:val="008C3801"/>
    <w:rsid w:val="008C4034"/>
    <w:rsid w:val="008C44B7"/>
    <w:rsid w:val="008C4B69"/>
    <w:rsid w:val="008C4D3B"/>
    <w:rsid w:val="008C547B"/>
    <w:rsid w:val="008C5952"/>
    <w:rsid w:val="008C5DA7"/>
    <w:rsid w:val="008C5F0B"/>
    <w:rsid w:val="008C6442"/>
    <w:rsid w:val="008C689C"/>
    <w:rsid w:val="008C69C0"/>
    <w:rsid w:val="008C6CB1"/>
    <w:rsid w:val="008C78FA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56D3"/>
    <w:rsid w:val="008D67D5"/>
    <w:rsid w:val="008D7E95"/>
    <w:rsid w:val="008E0BD7"/>
    <w:rsid w:val="008E10B9"/>
    <w:rsid w:val="008E2382"/>
    <w:rsid w:val="008E24D9"/>
    <w:rsid w:val="008E3DC2"/>
    <w:rsid w:val="008E4027"/>
    <w:rsid w:val="008E4435"/>
    <w:rsid w:val="008E4A9C"/>
    <w:rsid w:val="008E590F"/>
    <w:rsid w:val="008E664E"/>
    <w:rsid w:val="008E6CA1"/>
    <w:rsid w:val="008E6CF3"/>
    <w:rsid w:val="008E6EBC"/>
    <w:rsid w:val="008E6FEE"/>
    <w:rsid w:val="008E7CD7"/>
    <w:rsid w:val="008F0256"/>
    <w:rsid w:val="008F0979"/>
    <w:rsid w:val="008F2358"/>
    <w:rsid w:val="008F2466"/>
    <w:rsid w:val="008F2CE0"/>
    <w:rsid w:val="008F33FA"/>
    <w:rsid w:val="008F385F"/>
    <w:rsid w:val="008F395F"/>
    <w:rsid w:val="008F3BBD"/>
    <w:rsid w:val="008F3EA8"/>
    <w:rsid w:val="008F3EAB"/>
    <w:rsid w:val="008F5094"/>
    <w:rsid w:val="008F50F0"/>
    <w:rsid w:val="008F5437"/>
    <w:rsid w:val="008F5500"/>
    <w:rsid w:val="008F61E1"/>
    <w:rsid w:val="008F6359"/>
    <w:rsid w:val="008F6401"/>
    <w:rsid w:val="008F686C"/>
    <w:rsid w:val="008F7566"/>
    <w:rsid w:val="008F7CA8"/>
    <w:rsid w:val="0090068A"/>
    <w:rsid w:val="009008FD"/>
    <w:rsid w:val="00900F0F"/>
    <w:rsid w:val="009012A1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6D80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1EF"/>
    <w:rsid w:val="009155F9"/>
    <w:rsid w:val="00916474"/>
    <w:rsid w:val="009168F3"/>
    <w:rsid w:val="009173C8"/>
    <w:rsid w:val="009173ED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521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6B0"/>
    <w:rsid w:val="0094698B"/>
    <w:rsid w:val="00946E46"/>
    <w:rsid w:val="009475AF"/>
    <w:rsid w:val="00947EAB"/>
    <w:rsid w:val="00952813"/>
    <w:rsid w:val="00952F01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2F70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3F50"/>
    <w:rsid w:val="0097410F"/>
    <w:rsid w:val="0097559E"/>
    <w:rsid w:val="0097680B"/>
    <w:rsid w:val="00976DDA"/>
    <w:rsid w:val="00976FE5"/>
    <w:rsid w:val="009777D9"/>
    <w:rsid w:val="009802E1"/>
    <w:rsid w:val="00980CB6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296"/>
    <w:rsid w:val="009A1D24"/>
    <w:rsid w:val="009A2060"/>
    <w:rsid w:val="009A20BE"/>
    <w:rsid w:val="009A27EB"/>
    <w:rsid w:val="009A3577"/>
    <w:rsid w:val="009A45D0"/>
    <w:rsid w:val="009A4A92"/>
    <w:rsid w:val="009A4CDC"/>
    <w:rsid w:val="009A4DB7"/>
    <w:rsid w:val="009A549B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E8"/>
    <w:rsid w:val="009B4114"/>
    <w:rsid w:val="009B418B"/>
    <w:rsid w:val="009B4B1B"/>
    <w:rsid w:val="009B5F20"/>
    <w:rsid w:val="009B62F7"/>
    <w:rsid w:val="009B674D"/>
    <w:rsid w:val="009B6E79"/>
    <w:rsid w:val="009B71DE"/>
    <w:rsid w:val="009B7323"/>
    <w:rsid w:val="009B7663"/>
    <w:rsid w:val="009C02A4"/>
    <w:rsid w:val="009C033A"/>
    <w:rsid w:val="009C0A9A"/>
    <w:rsid w:val="009C1606"/>
    <w:rsid w:val="009C1686"/>
    <w:rsid w:val="009C31B2"/>
    <w:rsid w:val="009C3BE8"/>
    <w:rsid w:val="009C403B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310"/>
    <w:rsid w:val="009D56AB"/>
    <w:rsid w:val="009D59BE"/>
    <w:rsid w:val="009D5A3C"/>
    <w:rsid w:val="009D6594"/>
    <w:rsid w:val="009E00BC"/>
    <w:rsid w:val="009E06C9"/>
    <w:rsid w:val="009E1679"/>
    <w:rsid w:val="009E1D50"/>
    <w:rsid w:val="009E2943"/>
    <w:rsid w:val="009E2B5D"/>
    <w:rsid w:val="009E2C99"/>
    <w:rsid w:val="009E3048"/>
    <w:rsid w:val="009E3297"/>
    <w:rsid w:val="009E3F08"/>
    <w:rsid w:val="009E486C"/>
    <w:rsid w:val="009E487B"/>
    <w:rsid w:val="009E503C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B24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2804"/>
    <w:rsid w:val="00A034EC"/>
    <w:rsid w:val="00A03532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150A"/>
    <w:rsid w:val="00A115EA"/>
    <w:rsid w:val="00A11A1C"/>
    <w:rsid w:val="00A11D50"/>
    <w:rsid w:val="00A11F80"/>
    <w:rsid w:val="00A12DEE"/>
    <w:rsid w:val="00A13E9A"/>
    <w:rsid w:val="00A13EE3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29F9"/>
    <w:rsid w:val="00A23181"/>
    <w:rsid w:val="00A23408"/>
    <w:rsid w:val="00A23557"/>
    <w:rsid w:val="00A246B6"/>
    <w:rsid w:val="00A24BDA"/>
    <w:rsid w:val="00A25324"/>
    <w:rsid w:val="00A256A0"/>
    <w:rsid w:val="00A259B5"/>
    <w:rsid w:val="00A25B8A"/>
    <w:rsid w:val="00A26143"/>
    <w:rsid w:val="00A268F7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368FA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2CA"/>
    <w:rsid w:val="00A536E6"/>
    <w:rsid w:val="00A537FB"/>
    <w:rsid w:val="00A546D4"/>
    <w:rsid w:val="00A54D12"/>
    <w:rsid w:val="00A54FEF"/>
    <w:rsid w:val="00A55482"/>
    <w:rsid w:val="00A55A0D"/>
    <w:rsid w:val="00A567FD"/>
    <w:rsid w:val="00A57682"/>
    <w:rsid w:val="00A5783D"/>
    <w:rsid w:val="00A605E7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68C2"/>
    <w:rsid w:val="00A67A41"/>
    <w:rsid w:val="00A70985"/>
    <w:rsid w:val="00A711A9"/>
    <w:rsid w:val="00A71E77"/>
    <w:rsid w:val="00A722B7"/>
    <w:rsid w:val="00A72B9A"/>
    <w:rsid w:val="00A72B9C"/>
    <w:rsid w:val="00A72FFF"/>
    <w:rsid w:val="00A74042"/>
    <w:rsid w:val="00A74187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775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D3"/>
    <w:rsid w:val="00A90EE5"/>
    <w:rsid w:val="00A912B5"/>
    <w:rsid w:val="00A914BC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606"/>
    <w:rsid w:val="00AA2CB9"/>
    <w:rsid w:val="00AA2CBC"/>
    <w:rsid w:val="00AA462B"/>
    <w:rsid w:val="00AA5AC4"/>
    <w:rsid w:val="00AA5B5C"/>
    <w:rsid w:val="00AA6396"/>
    <w:rsid w:val="00AA67B9"/>
    <w:rsid w:val="00AA6F22"/>
    <w:rsid w:val="00AB047E"/>
    <w:rsid w:val="00AB0C4F"/>
    <w:rsid w:val="00AB1242"/>
    <w:rsid w:val="00AB13AA"/>
    <w:rsid w:val="00AB1D3C"/>
    <w:rsid w:val="00AB29B9"/>
    <w:rsid w:val="00AB34C3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092D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7A2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1F9C"/>
    <w:rsid w:val="00B12108"/>
    <w:rsid w:val="00B12599"/>
    <w:rsid w:val="00B12F09"/>
    <w:rsid w:val="00B13041"/>
    <w:rsid w:val="00B1371D"/>
    <w:rsid w:val="00B1455C"/>
    <w:rsid w:val="00B14934"/>
    <w:rsid w:val="00B14AA3"/>
    <w:rsid w:val="00B14D6C"/>
    <w:rsid w:val="00B161A2"/>
    <w:rsid w:val="00B16501"/>
    <w:rsid w:val="00B167E7"/>
    <w:rsid w:val="00B16DC1"/>
    <w:rsid w:val="00B21799"/>
    <w:rsid w:val="00B21A61"/>
    <w:rsid w:val="00B22224"/>
    <w:rsid w:val="00B224C3"/>
    <w:rsid w:val="00B22F9E"/>
    <w:rsid w:val="00B23836"/>
    <w:rsid w:val="00B24C59"/>
    <w:rsid w:val="00B25466"/>
    <w:rsid w:val="00B258BB"/>
    <w:rsid w:val="00B26431"/>
    <w:rsid w:val="00B26467"/>
    <w:rsid w:val="00B26DA0"/>
    <w:rsid w:val="00B272D1"/>
    <w:rsid w:val="00B27D81"/>
    <w:rsid w:val="00B30772"/>
    <w:rsid w:val="00B3124E"/>
    <w:rsid w:val="00B31A93"/>
    <w:rsid w:val="00B31CF5"/>
    <w:rsid w:val="00B32241"/>
    <w:rsid w:val="00B3229B"/>
    <w:rsid w:val="00B32ECC"/>
    <w:rsid w:val="00B336B6"/>
    <w:rsid w:val="00B339A3"/>
    <w:rsid w:val="00B33AB9"/>
    <w:rsid w:val="00B3433F"/>
    <w:rsid w:val="00B34770"/>
    <w:rsid w:val="00B349B2"/>
    <w:rsid w:val="00B353A4"/>
    <w:rsid w:val="00B35745"/>
    <w:rsid w:val="00B367A6"/>
    <w:rsid w:val="00B374F1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A0A"/>
    <w:rsid w:val="00B53E3C"/>
    <w:rsid w:val="00B54B21"/>
    <w:rsid w:val="00B54C55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5863"/>
    <w:rsid w:val="00B65E3F"/>
    <w:rsid w:val="00B66671"/>
    <w:rsid w:val="00B66C76"/>
    <w:rsid w:val="00B67040"/>
    <w:rsid w:val="00B67B97"/>
    <w:rsid w:val="00B70478"/>
    <w:rsid w:val="00B70B18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4E2C"/>
    <w:rsid w:val="00B854C1"/>
    <w:rsid w:val="00B8633F"/>
    <w:rsid w:val="00B87053"/>
    <w:rsid w:val="00B8724F"/>
    <w:rsid w:val="00B87E12"/>
    <w:rsid w:val="00B90004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2F72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82C"/>
    <w:rsid w:val="00BE5B76"/>
    <w:rsid w:val="00BE5E35"/>
    <w:rsid w:val="00BE771B"/>
    <w:rsid w:val="00BF094C"/>
    <w:rsid w:val="00BF0AED"/>
    <w:rsid w:val="00BF10CC"/>
    <w:rsid w:val="00BF1C60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3C7"/>
    <w:rsid w:val="00C02479"/>
    <w:rsid w:val="00C0347F"/>
    <w:rsid w:val="00C03481"/>
    <w:rsid w:val="00C047B7"/>
    <w:rsid w:val="00C05E6B"/>
    <w:rsid w:val="00C0687F"/>
    <w:rsid w:val="00C06D6A"/>
    <w:rsid w:val="00C07B0D"/>
    <w:rsid w:val="00C07BAC"/>
    <w:rsid w:val="00C109C9"/>
    <w:rsid w:val="00C10B41"/>
    <w:rsid w:val="00C1136F"/>
    <w:rsid w:val="00C12641"/>
    <w:rsid w:val="00C12653"/>
    <w:rsid w:val="00C12ECB"/>
    <w:rsid w:val="00C1323A"/>
    <w:rsid w:val="00C13696"/>
    <w:rsid w:val="00C13848"/>
    <w:rsid w:val="00C15DC4"/>
    <w:rsid w:val="00C164B3"/>
    <w:rsid w:val="00C1776F"/>
    <w:rsid w:val="00C1787E"/>
    <w:rsid w:val="00C17A7A"/>
    <w:rsid w:val="00C20416"/>
    <w:rsid w:val="00C205A2"/>
    <w:rsid w:val="00C21582"/>
    <w:rsid w:val="00C215F0"/>
    <w:rsid w:val="00C21B0D"/>
    <w:rsid w:val="00C21E38"/>
    <w:rsid w:val="00C22624"/>
    <w:rsid w:val="00C226E3"/>
    <w:rsid w:val="00C22A80"/>
    <w:rsid w:val="00C23D05"/>
    <w:rsid w:val="00C23D8A"/>
    <w:rsid w:val="00C23FDF"/>
    <w:rsid w:val="00C243DF"/>
    <w:rsid w:val="00C253CD"/>
    <w:rsid w:val="00C25A50"/>
    <w:rsid w:val="00C25CFB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0CC5"/>
    <w:rsid w:val="00C40EBC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13E0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791"/>
    <w:rsid w:val="00C61B98"/>
    <w:rsid w:val="00C61F85"/>
    <w:rsid w:val="00C6201F"/>
    <w:rsid w:val="00C63118"/>
    <w:rsid w:val="00C636D6"/>
    <w:rsid w:val="00C63A85"/>
    <w:rsid w:val="00C6438C"/>
    <w:rsid w:val="00C65D3F"/>
    <w:rsid w:val="00C66370"/>
    <w:rsid w:val="00C66BA2"/>
    <w:rsid w:val="00C66C93"/>
    <w:rsid w:val="00C67E3F"/>
    <w:rsid w:val="00C70600"/>
    <w:rsid w:val="00C72720"/>
    <w:rsid w:val="00C72F2C"/>
    <w:rsid w:val="00C73891"/>
    <w:rsid w:val="00C73E52"/>
    <w:rsid w:val="00C7423A"/>
    <w:rsid w:val="00C744EB"/>
    <w:rsid w:val="00C74603"/>
    <w:rsid w:val="00C74BC5"/>
    <w:rsid w:val="00C74C66"/>
    <w:rsid w:val="00C75217"/>
    <w:rsid w:val="00C76568"/>
    <w:rsid w:val="00C76B7C"/>
    <w:rsid w:val="00C76DAF"/>
    <w:rsid w:val="00C8045A"/>
    <w:rsid w:val="00C8066E"/>
    <w:rsid w:val="00C81ECC"/>
    <w:rsid w:val="00C825A4"/>
    <w:rsid w:val="00C8263F"/>
    <w:rsid w:val="00C83017"/>
    <w:rsid w:val="00C834AF"/>
    <w:rsid w:val="00C83C9F"/>
    <w:rsid w:val="00C8457B"/>
    <w:rsid w:val="00C845CE"/>
    <w:rsid w:val="00C8519E"/>
    <w:rsid w:val="00C85D0B"/>
    <w:rsid w:val="00C86C2A"/>
    <w:rsid w:val="00C87310"/>
    <w:rsid w:val="00C87335"/>
    <w:rsid w:val="00C8763F"/>
    <w:rsid w:val="00C87CDC"/>
    <w:rsid w:val="00C935A6"/>
    <w:rsid w:val="00C94277"/>
    <w:rsid w:val="00C94402"/>
    <w:rsid w:val="00C945B0"/>
    <w:rsid w:val="00C94ECB"/>
    <w:rsid w:val="00C957F9"/>
    <w:rsid w:val="00C95985"/>
    <w:rsid w:val="00C95B8D"/>
    <w:rsid w:val="00CA07F0"/>
    <w:rsid w:val="00CA1212"/>
    <w:rsid w:val="00CA1D15"/>
    <w:rsid w:val="00CA264A"/>
    <w:rsid w:val="00CA274C"/>
    <w:rsid w:val="00CA275D"/>
    <w:rsid w:val="00CA3034"/>
    <w:rsid w:val="00CA343A"/>
    <w:rsid w:val="00CA35AD"/>
    <w:rsid w:val="00CA3DA4"/>
    <w:rsid w:val="00CA546A"/>
    <w:rsid w:val="00CA5511"/>
    <w:rsid w:val="00CA58FE"/>
    <w:rsid w:val="00CA5C65"/>
    <w:rsid w:val="00CA6031"/>
    <w:rsid w:val="00CA6D70"/>
    <w:rsid w:val="00CA7898"/>
    <w:rsid w:val="00CA7CCC"/>
    <w:rsid w:val="00CA7D08"/>
    <w:rsid w:val="00CB041F"/>
    <w:rsid w:val="00CB0816"/>
    <w:rsid w:val="00CB0C03"/>
    <w:rsid w:val="00CB0E3D"/>
    <w:rsid w:val="00CB1529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0D6E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D38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3F39"/>
    <w:rsid w:val="00CF40D3"/>
    <w:rsid w:val="00CF4158"/>
    <w:rsid w:val="00CF4BC8"/>
    <w:rsid w:val="00CF574C"/>
    <w:rsid w:val="00CF5C00"/>
    <w:rsid w:val="00CF6032"/>
    <w:rsid w:val="00CF6691"/>
    <w:rsid w:val="00D01E01"/>
    <w:rsid w:val="00D021B6"/>
    <w:rsid w:val="00D024CB"/>
    <w:rsid w:val="00D02873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4FD3"/>
    <w:rsid w:val="00D258C6"/>
    <w:rsid w:val="00D260F6"/>
    <w:rsid w:val="00D27046"/>
    <w:rsid w:val="00D270D7"/>
    <w:rsid w:val="00D27AD3"/>
    <w:rsid w:val="00D30382"/>
    <w:rsid w:val="00D31AEC"/>
    <w:rsid w:val="00D31F28"/>
    <w:rsid w:val="00D32698"/>
    <w:rsid w:val="00D32B4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71F"/>
    <w:rsid w:val="00D53F00"/>
    <w:rsid w:val="00D5538D"/>
    <w:rsid w:val="00D55F15"/>
    <w:rsid w:val="00D56002"/>
    <w:rsid w:val="00D567C8"/>
    <w:rsid w:val="00D56A0B"/>
    <w:rsid w:val="00D57A7F"/>
    <w:rsid w:val="00D57B44"/>
    <w:rsid w:val="00D606E3"/>
    <w:rsid w:val="00D60AA5"/>
    <w:rsid w:val="00D61DA0"/>
    <w:rsid w:val="00D63326"/>
    <w:rsid w:val="00D6386C"/>
    <w:rsid w:val="00D63CA7"/>
    <w:rsid w:val="00D63DF3"/>
    <w:rsid w:val="00D64F08"/>
    <w:rsid w:val="00D65295"/>
    <w:rsid w:val="00D65ADA"/>
    <w:rsid w:val="00D65BC9"/>
    <w:rsid w:val="00D65CE0"/>
    <w:rsid w:val="00D66CBE"/>
    <w:rsid w:val="00D67226"/>
    <w:rsid w:val="00D70B36"/>
    <w:rsid w:val="00D70E2B"/>
    <w:rsid w:val="00D7176C"/>
    <w:rsid w:val="00D734F0"/>
    <w:rsid w:val="00D73666"/>
    <w:rsid w:val="00D74897"/>
    <w:rsid w:val="00D74B47"/>
    <w:rsid w:val="00D753BB"/>
    <w:rsid w:val="00D76702"/>
    <w:rsid w:val="00D76782"/>
    <w:rsid w:val="00D76ED8"/>
    <w:rsid w:val="00D7772D"/>
    <w:rsid w:val="00D7773B"/>
    <w:rsid w:val="00D777D2"/>
    <w:rsid w:val="00D77974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5B9"/>
    <w:rsid w:val="00D9068A"/>
    <w:rsid w:val="00D90788"/>
    <w:rsid w:val="00D90C94"/>
    <w:rsid w:val="00D90D5B"/>
    <w:rsid w:val="00D910E5"/>
    <w:rsid w:val="00D91178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4481"/>
    <w:rsid w:val="00DA4F4F"/>
    <w:rsid w:val="00DA54E0"/>
    <w:rsid w:val="00DA56EC"/>
    <w:rsid w:val="00DA5AB4"/>
    <w:rsid w:val="00DA6682"/>
    <w:rsid w:val="00DA6CB4"/>
    <w:rsid w:val="00DA6FD0"/>
    <w:rsid w:val="00DB0E44"/>
    <w:rsid w:val="00DB12BF"/>
    <w:rsid w:val="00DB31CD"/>
    <w:rsid w:val="00DB3B73"/>
    <w:rsid w:val="00DB4064"/>
    <w:rsid w:val="00DB4C7F"/>
    <w:rsid w:val="00DB563E"/>
    <w:rsid w:val="00DB5AD0"/>
    <w:rsid w:val="00DB5CF1"/>
    <w:rsid w:val="00DB635C"/>
    <w:rsid w:val="00DB65DF"/>
    <w:rsid w:val="00DB6DB9"/>
    <w:rsid w:val="00DB6F6C"/>
    <w:rsid w:val="00DB7CC1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5AF"/>
    <w:rsid w:val="00DC476B"/>
    <w:rsid w:val="00DC5061"/>
    <w:rsid w:val="00DC517A"/>
    <w:rsid w:val="00DC53BE"/>
    <w:rsid w:val="00DC60D1"/>
    <w:rsid w:val="00DC61B5"/>
    <w:rsid w:val="00DC698B"/>
    <w:rsid w:val="00DC76A0"/>
    <w:rsid w:val="00DC7C3C"/>
    <w:rsid w:val="00DC7F4D"/>
    <w:rsid w:val="00DD17C0"/>
    <w:rsid w:val="00DD25D4"/>
    <w:rsid w:val="00DD3D77"/>
    <w:rsid w:val="00DD5DB7"/>
    <w:rsid w:val="00DD6F07"/>
    <w:rsid w:val="00DD75F8"/>
    <w:rsid w:val="00DD75FF"/>
    <w:rsid w:val="00DD7F77"/>
    <w:rsid w:val="00DE00B0"/>
    <w:rsid w:val="00DE063B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643B"/>
    <w:rsid w:val="00DE69B9"/>
    <w:rsid w:val="00DE7C93"/>
    <w:rsid w:val="00DE7D55"/>
    <w:rsid w:val="00DF05B9"/>
    <w:rsid w:val="00DF0759"/>
    <w:rsid w:val="00DF07B7"/>
    <w:rsid w:val="00DF0CBF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882"/>
    <w:rsid w:val="00E03CEE"/>
    <w:rsid w:val="00E04387"/>
    <w:rsid w:val="00E044AD"/>
    <w:rsid w:val="00E04665"/>
    <w:rsid w:val="00E046B8"/>
    <w:rsid w:val="00E04AB6"/>
    <w:rsid w:val="00E05876"/>
    <w:rsid w:val="00E0606A"/>
    <w:rsid w:val="00E0651A"/>
    <w:rsid w:val="00E071E2"/>
    <w:rsid w:val="00E0757A"/>
    <w:rsid w:val="00E07854"/>
    <w:rsid w:val="00E0792D"/>
    <w:rsid w:val="00E100A3"/>
    <w:rsid w:val="00E109E6"/>
    <w:rsid w:val="00E10FBE"/>
    <w:rsid w:val="00E127D5"/>
    <w:rsid w:val="00E13F3D"/>
    <w:rsid w:val="00E144C9"/>
    <w:rsid w:val="00E14785"/>
    <w:rsid w:val="00E155DD"/>
    <w:rsid w:val="00E15723"/>
    <w:rsid w:val="00E1593D"/>
    <w:rsid w:val="00E16466"/>
    <w:rsid w:val="00E16592"/>
    <w:rsid w:val="00E17BD4"/>
    <w:rsid w:val="00E223BC"/>
    <w:rsid w:val="00E22B46"/>
    <w:rsid w:val="00E230F6"/>
    <w:rsid w:val="00E231FD"/>
    <w:rsid w:val="00E235BD"/>
    <w:rsid w:val="00E23A6C"/>
    <w:rsid w:val="00E244C2"/>
    <w:rsid w:val="00E24B66"/>
    <w:rsid w:val="00E24D48"/>
    <w:rsid w:val="00E25242"/>
    <w:rsid w:val="00E259E8"/>
    <w:rsid w:val="00E25AB8"/>
    <w:rsid w:val="00E25DE3"/>
    <w:rsid w:val="00E26B17"/>
    <w:rsid w:val="00E26C59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3F1F"/>
    <w:rsid w:val="00E345FF"/>
    <w:rsid w:val="00E34C43"/>
    <w:rsid w:val="00E35C3D"/>
    <w:rsid w:val="00E35CF3"/>
    <w:rsid w:val="00E35CFB"/>
    <w:rsid w:val="00E36926"/>
    <w:rsid w:val="00E36A5A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55BAF"/>
    <w:rsid w:val="00E601A8"/>
    <w:rsid w:val="00E602B4"/>
    <w:rsid w:val="00E6050C"/>
    <w:rsid w:val="00E60DAA"/>
    <w:rsid w:val="00E60DF5"/>
    <w:rsid w:val="00E60F9D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07A"/>
    <w:rsid w:val="00E672FB"/>
    <w:rsid w:val="00E67E9E"/>
    <w:rsid w:val="00E7036A"/>
    <w:rsid w:val="00E7066E"/>
    <w:rsid w:val="00E71C6B"/>
    <w:rsid w:val="00E72AC8"/>
    <w:rsid w:val="00E73A5D"/>
    <w:rsid w:val="00E73B95"/>
    <w:rsid w:val="00E73C1F"/>
    <w:rsid w:val="00E7709D"/>
    <w:rsid w:val="00E77903"/>
    <w:rsid w:val="00E77F95"/>
    <w:rsid w:val="00E82322"/>
    <w:rsid w:val="00E82463"/>
    <w:rsid w:val="00E8323A"/>
    <w:rsid w:val="00E83A1B"/>
    <w:rsid w:val="00E84784"/>
    <w:rsid w:val="00E84837"/>
    <w:rsid w:val="00E84B54"/>
    <w:rsid w:val="00E84D64"/>
    <w:rsid w:val="00E84E3C"/>
    <w:rsid w:val="00E851A0"/>
    <w:rsid w:val="00E85886"/>
    <w:rsid w:val="00E85A78"/>
    <w:rsid w:val="00E865BE"/>
    <w:rsid w:val="00E86685"/>
    <w:rsid w:val="00E86C83"/>
    <w:rsid w:val="00E86F9C"/>
    <w:rsid w:val="00E87325"/>
    <w:rsid w:val="00E876A6"/>
    <w:rsid w:val="00E9006D"/>
    <w:rsid w:val="00E911B9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4A2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A7CCC"/>
    <w:rsid w:val="00EB09E8"/>
    <w:rsid w:val="00EB18E2"/>
    <w:rsid w:val="00EB3149"/>
    <w:rsid w:val="00EB324C"/>
    <w:rsid w:val="00EB331D"/>
    <w:rsid w:val="00EB33C3"/>
    <w:rsid w:val="00EB33ED"/>
    <w:rsid w:val="00EB3B46"/>
    <w:rsid w:val="00EB3CC9"/>
    <w:rsid w:val="00EB3D85"/>
    <w:rsid w:val="00EB4D5F"/>
    <w:rsid w:val="00EB594B"/>
    <w:rsid w:val="00EB5B5D"/>
    <w:rsid w:val="00EB657D"/>
    <w:rsid w:val="00EB6AB9"/>
    <w:rsid w:val="00EB6DF2"/>
    <w:rsid w:val="00EB7DCC"/>
    <w:rsid w:val="00EB7E30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8D4"/>
    <w:rsid w:val="00ED0B1C"/>
    <w:rsid w:val="00ED135C"/>
    <w:rsid w:val="00ED1D7E"/>
    <w:rsid w:val="00ED1F2F"/>
    <w:rsid w:val="00ED270C"/>
    <w:rsid w:val="00ED2B5D"/>
    <w:rsid w:val="00ED302F"/>
    <w:rsid w:val="00ED311E"/>
    <w:rsid w:val="00ED3E22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674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36B7"/>
    <w:rsid w:val="00F043F7"/>
    <w:rsid w:val="00F058B3"/>
    <w:rsid w:val="00F05E6B"/>
    <w:rsid w:val="00F06335"/>
    <w:rsid w:val="00F116E7"/>
    <w:rsid w:val="00F116F1"/>
    <w:rsid w:val="00F11D23"/>
    <w:rsid w:val="00F11F6C"/>
    <w:rsid w:val="00F12696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0773"/>
    <w:rsid w:val="00F411B7"/>
    <w:rsid w:val="00F419B3"/>
    <w:rsid w:val="00F41AB5"/>
    <w:rsid w:val="00F41F2E"/>
    <w:rsid w:val="00F42304"/>
    <w:rsid w:val="00F42541"/>
    <w:rsid w:val="00F426D1"/>
    <w:rsid w:val="00F427BC"/>
    <w:rsid w:val="00F427CE"/>
    <w:rsid w:val="00F43C9E"/>
    <w:rsid w:val="00F45576"/>
    <w:rsid w:val="00F45B80"/>
    <w:rsid w:val="00F46B91"/>
    <w:rsid w:val="00F47A29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67BEA"/>
    <w:rsid w:val="00F7046D"/>
    <w:rsid w:val="00F704F3"/>
    <w:rsid w:val="00F70D6C"/>
    <w:rsid w:val="00F710DC"/>
    <w:rsid w:val="00F724D2"/>
    <w:rsid w:val="00F72A9E"/>
    <w:rsid w:val="00F72C1F"/>
    <w:rsid w:val="00F73088"/>
    <w:rsid w:val="00F730D5"/>
    <w:rsid w:val="00F73261"/>
    <w:rsid w:val="00F7340E"/>
    <w:rsid w:val="00F73E2E"/>
    <w:rsid w:val="00F7462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2EEE"/>
    <w:rsid w:val="00F843F8"/>
    <w:rsid w:val="00F8479D"/>
    <w:rsid w:val="00F84B4B"/>
    <w:rsid w:val="00F85CBC"/>
    <w:rsid w:val="00F86A17"/>
    <w:rsid w:val="00F87054"/>
    <w:rsid w:val="00F871DA"/>
    <w:rsid w:val="00F87C5F"/>
    <w:rsid w:val="00F87DCA"/>
    <w:rsid w:val="00F90C0D"/>
    <w:rsid w:val="00F9101C"/>
    <w:rsid w:val="00F912FA"/>
    <w:rsid w:val="00F91943"/>
    <w:rsid w:val="00F9288B"/>
    <w:rsid w:val="00F92E95"/>
    <w:rsid w:val="00F93739"/>
    <w:rsid w:val="00F93B08"/>
    <w:rsid w:val="00F94423"/>
    <w:rsid w:val="00F94D00"/>
    <w:rsid w:val="00F95111"/>
    <w:rsid w:val="00F959AB"/>
    <w:rsid w:val="00F95A89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A782B"/>
    <w:rsid w:val="00FB009B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ADF"/>
    <w:rsid w:val="00FC0CB1"/>
    <w:rsid w:val="00FC0F94"/>
    <w:rsid w:val="00FC1BFE"/>
    <w:rsid w:val="00FC2230"/>
    <w:rsid w:val="00FC3082"/>
    <w:rsid w:val="00FC3494"/>
    <w:rsid w:val="00FC387C"/>
    <w:rsid w:val="00FC4A6A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18FB"/>
    <w:rsid w:val="00FE208F"/>
    <w:rsid w:val="00FE4100"/>
    <w:rsid w:val="00FE4295"/>
    <w:rsid w:val="00FE4695"/>
    <w:rsid w:val="00FE4D61"/>
    <w:rsid w:val="00FE6FED"/>
    <w:rsid w:val="00FE71DA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85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86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2F70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962F70"/>
    <w:rPr>
      <w:rFonts w:ascii="Times New Roman" w:hAnsi="Times New Roman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ObservationChar">
    <w:name w:val="Observation Char"/>
    <w:link w:val="Observation0"/>
    <w:qFormat/>
    <w:locked/>
    <w:rsid w:val="009D6594"/>
    <w:rPr>
      <w:rFonts w:ascii="Calibri" w:hAnsi="Calibri" w:cs="Calibri"/>
      <w:b/>
      <w:bCs/>
      <w:kern w:val="2"/>
      <w:sz w:val="21"/>
      <w:szCs w:val="22"/>
    </w:rPr>
  </w:style>
  <w:style w:type="paragraph" w:customStyle="1" w:styleId="Observation0">
    <w:name w:val="Observation"/>
    <w:basedOn w:val="Normal"/>
    <w:link w:val="ObservationChar"/>
    <w:qFormat/>
    <w:rsid w:val="009D6594"/>
    <w:pPr>
      <w:widowControl w:val="0"/>
      <w:numPr>
        <w:numId w:val="6"/>
      </w:numPr>
      <w:tabs>
        <w:tab w:val="left" w:pos="1701"/>
      </w:tabs>
      <w:spacing w:after="160" w:line="256" w:lineRule="auto"/>
      <w:jc w:val="both"/>
    </w:pPr>
    <w:rPr>
      <w:rFonts w:ascii="Calibri" w:hAnsi="Calibri" w:cs="Calibri"/>
      <w:b/>
      <w:bCs/>
      <w:kern w:val="2"/>
      <w:sz w:val="21"/>
      <w:szCs w:val="22"/>
      <w:lang w:val="fr-FR" w:eastAsia="fr-FR"/>
    </w:rPr>
  </w:style>
  <w:style w:type="character" w:customStyle="1" w:styleId="normaltextrun">
    <w:name w:val="normaltextrun"/>
    <w:basedOn w:val="DefaultParagraphFont"/>
    <w:rsid w:val="000C575F"/>
  </w:style>
  <w:style w:type="character" w:customStyle="1" w:styleId="observation1">
    <w:name w:val="observation 字符"/>
    <w:basedOn w:val="DefaultParagraphFont"/>
    <w:link w:val="observation"/>
    <w:qFormat/>
    <w:locked/>
    <w:rsid w:val="00776419"/>
    <w:rPr>
      <w:rFonts w:ascii="SimSun" w:eastAsiaTheme="minorEastAsia" w:hAnsi="SimSun"/>
      <w:b/>
      <w:color w:val="000000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observation">
    <w:name w:val="observation"/>
    <w:basedOn w:val="Normal"/>
    <w:link w:val="observation1"/>
    <w:autoRedefine/>
    <w:qFormat/>
    <w:rsid w:val="00776419"/>
    <w:pPr>
      <w:numPr>
        <w:numId w:val="18"/>
      </w:numPr>
      <w:tabs>
        <w:tab w:val="left" w:pos="322"/>
      </w:tabs>
      <w:spacing w:beforeLines="50" w:afterLines="50" w:after="0"/>
      <w:ind w:left="840"/>
      <w:jc w:val="both"/>
    </w:pPr>
    <w:rPr>
      <w:rFonts w:ascii="SimSun" w:eastAsiaTheme="minorEastAsia" w:hAnsi="SimSun"/>
      <w:b/>
      <w:color w:val="000000"/>
      <w:sz w:val="20"/>
      <w:lang w:val="fr-FR" w:eastAsia="fr-FR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NoSpacing1">
    <w:name w:val="No Spacing1"/>
    <w:uiPriority w:val="1"/>
    <w:qFormat/>
    <w:rsid w:val="00DE063B"/>
    <w:pPr>
      <w:spacing w:after="160" w:line="256" w:lineRule="auto"/>
    </w:pPr>
    <w:rPr>
      <w:rFonts w:ascii="Times New Roman" w:hAnsi="Times New Roma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8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E060B0-107A-44FE-8B31-9506A5DF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17118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Yuanlong Yang</cp:lastModifiedBy>
  <cp:revision>5</cp:revision>
  <cp:lastPrinted>1900-01-01T05:00:00Z</cp:lastPrinted>
  <dcterms:created xsi:type="dcterms:W3CDTF">2023-02-17T01:55:00Z</dcterms:created>
  <dcterms:modified xsi:type="dcterms:W3CDTF">2023-02-17T01:59:00Z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